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EA" w:rsidRDefault="002B73EA" w:rsidP="00B41D1D">
      <w:pPr>
        <w:shd w:val="clear" w:color="auto" w:fill="FFFFFF"/>
        <w:spacing w:before="96" w:line="276" w:lineRule="auto"/>
        <w:ind w:right="-284"/>
        <w:rPr>
          <w:rFonts w:ascii="Times New Roman" w:eastAsia="Times New Roman" w:hAnsi="Times New Roman" w:cs="Times New Roman"/>
          <w:spacing w:val="-19"/>
          <w:sz w:val="28"/>
          <w:szCs w:val="28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«Гимназия №7» г. Торжка</w:t>
      </w:r>
    </w:p>
    <w:p w:rsidR="00EC502A" w:rsidRDefault="00EC502A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«Утверждаю»</w:t>
      </w: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 совета                              Директор гимназии</w:t>
      </w: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 от «___» ______ 20</w:t>
      </w:r>
      <w:r w:rsidR="008E45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_________________ </w:t>
      </w:r>
      <w:proofErr w:type="spellStart"/>
      <w:r w:rsidR="00DB0689">
        <w:rPr>
          <w:rFonts w:ascii="Times New Roman" w:hAnsi="Times New Roman" w:cs="Times New Roman"/>
          <w:sz w:val="24"/>
          <w:szCs w:val="24"/>
        </w:rPr>
        <w:t>Н.П.Добродумова</w:t>
      </w:r>
      <w:proofErr w:type="spellEnd"/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Приказ №___ от «___» ______ 20</w:t>
      </w:r>
      <w:r w:rsidR="008E45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Проверено.</w:t>
      </w: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B0689">
        <w:rPr>
          <w:rFonts w:ascii="Times New Roman" w:hAnsi="Times New Roman" w:cs="Times New Roman"/>
          <w:sz w:val="24"/>
          <w:szCs w:val="24"/>
        </w:rPr>
        <w:t>И.Н.Краевская</w:t>
      </w:r>
      <w:bookmarkStart w:id="0" w:name="_GoBack"/>
      <w:bookmarkEnd w:id="0"/>
    </w:p>
    <w:p w:rsidR="00614634" w:rsidRDefault="00614634" w:rsidP="0061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 20</w:t>
      </w:r>
      <w:r w:rsidR="008E45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4634" w:rsidRPr="001217D7" w:rsidRDefault="00614634" w:rsidP="00614634">
      <w:pPr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7D7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C502A">
        <w:rPr>
          <w:rFonts w:ascii="Times New Roman" w:hAnsi="Times New Roman" w:cs="Times New Roman"/>
          <w:sz w:val="24"/>
          <w:szCs w:val="24"/>
          <w:u w:val="single"/>
        </w:rPr>
        <w:t>внеурочно</w:t>
      </w:r>
      <w:r w:rsidR="00DE1FBF">
        <w:rPr>
          <w:rFonts w:ascii="Times New Roman" w:hAnsi="Times New Roman" w:cs="Times New Roman"/>
          <w:sz w:val="24"/>
          <w:szCs w:val="24"/>
          <w:u w:val="single"/>
        </w:rPr>
        <w:t>й деятельности (секция</w:t>
      </w:r>
      <w:r w:rsidR="00CF1AE9">
        <w:rPr>
          <w:rFonts w:ascii="Times New Roman" w:hAnsi="Times New Roman" w:cs="Times New Roman"/>
          <w:sz w:val="24"/>
          <w:szCs w:val="24"/>
          <w:u w:val="single"/>
        </w:rPr>
        <w:t xml:space="preserve"> мин</w:t>
      </w:r>
      <w:proofErr w:type="gramStart"/>
      <w:r w:rsidR="00CF1AE9">
        <w:rPr>
          <w:rFonts w:ascii="Times New Roman" w:hAnsi="Times New Roman" w:cs="Times New Roman"/>
          <w:sz w:val="24"/>
          <w:szCs w:val="24"/>
          <w:u w:val="single"/>
        </w:rPr>
        <w:t>и-</w:t>
      </w:r>
      <w:proofErr w:type="gramEnd"/>
      <w:r w:rsidR="00DE1FBF">
        <w:rPr>
          <w:rFonts w:ascii="Times New Roman" w:hAnsi="Times New Roman" w:cs="Times New Roman"/>
          <w:sz w:val="24"/>
          <w:szCs w:val="24"/>
          <w:u w:val="single"/>
        </w:rPr>
        <w:t xml:space="preserve"> футбола</w:t>
      </w:r>
      <w:r w:rsidR="00EC502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DE1FBF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5 - 8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базовый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(базовый, профильный)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Составитель: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учитель 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физической культуры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предмет</w:t>
      </w:r>
    </w:p>
    <w:p w:rsidR="00614634" w:rsidRPr="008E4596" w:rsidRDefault="008E4596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E1FBF" w:rsidRPr="008E4596">
        <w:rPr>
          <w:rFonts w:ascii="Times New Roman" w:hAnsi="Times New Roman" w:cs="Times New Roman"/>
          <w:sz w:val="24"/>
          <w:szCs w:val="24"/>
        </w:rPr>
        <w:t>Булгаков Юрий Витальевич</w:t>
      </w: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Ф.И.О.</w:t>
      </w:r>
    </w:p>
    <w:p w:rsidR="00614634" w:rsidRDefault="00614634" w:rsidP="00DE1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634" w:rsidRDefault="00614634" w:rsidP="00EC50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Торжок</w:t>
      </w:r>
    </w:p>
    <w:p w:rsidR="00614634" w:rsidRPr="00D81BC7" w:rsidRDefault="00614634" w:rsidP="0061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E45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1D1D" w:rsidRDefault="00B41D1D" w:rsidP="00B41D1D">
      <w:pPr>
        <w:shd w:val="clear" w:color="auto" w:fill="FFFFFF"/>
        <w:spacing w:before="96" w:line="276" w:lineRule="auto"/>
        <w:ind w:left="-1134" w:right="-284"/>
        <w:jc w:val="center"/>
        <w:rPr>
          <w:rFonts w:ascii="Times New Roman" w:eastAsia="Times New Roman" w:hAnsi="Times New Roman" w:cs="Times New Roman"/>
          <w:spacing w:val="-19"/>
          <w:sz w:val="28"/>
          <w:szCs w:val="28"/>
        </w:rPr>
      </w:pPr>
    </w:p>
    <w:p w:rsidR="009E4C1E" w:rsidRPr="00EC502A" w:rsidRDefault="009E4C1E" w:rsidP="005F5B39">
      <w:pPr>
        <w:shd w:val="clear" w:color="auto" w:fill="FFFFFF"/>
        <w:spacing w:before="178" w:line="276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9E4C1E" w:rsidRPr="005C2B03" w:rsidTr="00F112DC">
        <w:trPr>
          <w:trHeight w:val="7130"/>
        </w:trPr>
        <w:tc>
          <w:tcPr>
            <w:tcW w:w="1077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состояния здоровья, а главное — воспитывая личность, способную к самостоятельной, творческой деятельности.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создана на основе курса обучения игре в мини-футбол. 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детей.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решает основные задачи физического воспитания: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 укрепление здоровья и повышение работоспособности </w:t>
            </w:r>
            <w:proofErr w:type="gramStart"/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·  воспитание у школьников морально-нравственных качеств;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·  развитие основных двигательных качеств.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программы дается в четырех разделах: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Основы знаний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2. Общая физическая подготовка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3. Специальная подготовка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Примерные показатели двигательной подготовленности.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«Основы знаний» представлен материал, способствующий расширению знаний обучающихся о собственном организме, гигиенических требованиях, избранном виде спорта, о возможностях человека.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«Общая физическая подготовка» даны упражнения и другие необходимые действия, которые способствуют формированию общей культуры движений, развивают определенные двигательные качества.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«Специальная подготовка» представлен материал по баскетболу, способствующий обучению школьников техническим и тактическим приемам.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разделе «Примерные показатели двигательной подготовленности» приведены упражнения и тесты, помогающие следить за уровнем подготовленности </w:t>
            </w:r>
            <w:proofErr w:type="gramStart"/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задач обучения зависит от подбора подводящих упражнений, четкого и доступного объяснения разучиваемых двигательных действий, широкого использования наглядных пособий и технических средств обучения.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12DC" w:rsidRDefault="00F112DC" w:rsidP="00F11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12DC" w:rsidRDefault="00F112DC" w:rsidP="00F11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12DC" w:rsidRDefault="00F112DC" w:rsidP="00F11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Планирование </w:t>
            </w: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и </w:t>
            </w: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занятия в спортивной секции «Мини-футбол» проводятся круглогодично согласно плану работы. Планирование занятий строится на основе учебных материалов, изложенных в данной программе. При планировании необходимо учитывать местные климатические условия. Примерное количество занятий в неделю для групп новичков составляет три занятия по два часа. Численный состав группы 15-20 человек.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проводится в форме организованного урока по общепринятой схеме согласно расписанию.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группы новичков: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укрепление здоровья, повышение всестороннего физического развития,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 привитие интереса к занятиям по мини-футболу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воспитание спортивного трудолюбия и волевых качеств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изучение основных приемов техники игры и простейших тактических действий в нападении и защите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приобретение начального опыта участия в соревнованиях.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документами учета является журнал работы детского объединения и дневник педагога дополнительного образования.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Default="009E4C1E" w:rsidP="00F11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4C1E" w:rsidRDefault="009E4C1E" w:rsidP="00F11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4C1E" w:rsidRDefault="009E4C1E" w:rsidP="00F11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12DC" w:rsidRDefault="00F112DC" w:rsidP="00F11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12DC" w:rsidRDefault="00F112DC" w:rsidP="00F11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и содержание работы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периодам годичных тренировочных циклов.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задача </w:t>
            </w:r>
            <w:r w:rsidRPr="005C2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подготовительного периода </w:t>
            </w: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— подготовить команду к успешному выступлению в предстоящих соревнованиях. В ходе занятий проводится комплектование игроков в состав команды, отрабатываются новые приемы техники и тактики, которые намечается применять в соревновательном периоде.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первом этапе подготовительного периода основное внимание уделяется ОФП и СИФ. ОФП и СФП на данном этапе отводится около 60-65%времени от каждого занятия; технической подготовке —25-30% и тактической подготовке — 10-15% времени.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подготовки: ОРУ без предметов, с предметами и на снарядах, ходьба, бег, волейбол, футбол. Этап пред соревновательной подготовки ставит своей задачей приобретение спортивной формы. На этом этапе проходит совершенствование специальной физической и технической подготовки, налаживание тактических взаимодействий против различных систем нападения и защиты.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подготовки данного периода: специальные комбинированные упражнения, приближенные к условиям соревнований, учебно-тренировочные двусторонние игры.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третьем этапе подготовительного периода тактическая подготовка занимает 50-55% времени. На техническую подготовку отводится 30-35%, а на физическую — 1-15% времени.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Соревновательный период </w:t>
            </w: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с участия команд в официальных календарных соревнованиях.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задача данного периода — успешное участие в соревнованиях. Особое внимание уделяется совершенствованию технического и тактического мастерства игроков.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средства: специальные упражнения для развития физических качеств, приближенных к игровой обстановке, упражнения в тактических действиях — индивидуальных, групповых, командных.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задачей </w:t>
            </w:r>
            <w:r w:rsidRPr="005C2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переходного периода </w:t>
            </w: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поддержание достигнутого уровня общей и специальной физической подготовленности, постепенное снижение нагрузки и планомерный переход к занятиям и упражнениям из других видов спорта.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средствами данного периода являются упражнения общей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специальной физической подготовленности  небольшой интенсивностью,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общей и специальной физической подготовленности с небольшой интенсивностью, упражнения по нормативам, прогулки, походы.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каждого периода и этапа подготовки изменяется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календаря соревнований, условий занятий и подготовленности обучающихся.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12DC" w:rsidRDefault="00F112DC" w:rsidP="00F11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12DC" w:rsidRDefault="00F112DC" w:rsidP="00F11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12DC" w:rsidRDefault="00F112DC" w:rsidP="00F11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 работы секции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футбола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ЦЕЛИ: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- Гармоничное развитие физических и духовных сил подрастающего поколения;</w:t>
            </w: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Подготовка спортивных резервов в футболе, достижение </w:t>
            </w:r>
            <w:proofErr w:type="gramStart"/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высоких спортивных</w:t>
            </w: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результатов.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Достижение вышеуказанных целей требует решения целого ряда задач: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  у  подростков  потребности  в  регулярных занятиях  физической  культурой  испортом, в соблюдении здорового образа жизни;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овладение </w:t>
            </w:r>
            <w:proofErr w:type="gramStart"/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основам техники и тактики современного футбола, последовательное повышение уровня освоения необходимых навыков;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приобретение </w:t>
            </w:r>
            <w:proofErr w:type="gramStart"/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необходимых теоретических знаний по гигиене и физиологии, по основам техники и тактики игры, организации тренировок;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  совершенствование спортивно-силовых и двигательных качеств, осуществление</w:t>
            </w: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общей физической и специальной физической подготовки юных футболистов;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необходимых черт личности спортсмена: целеустремленности, настойчивости,</w:t>
            </w: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выдержки, самообладания, дисциплины, трудолюбия, коллективизма;</w:t>
            </w:r>
            <w:proofErr w:type="gramEnd"/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должны:</w:t>
            </w: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 Терминологию избранной игры.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 Правила и организацию проведения соревнований по футболу (мини-футболу).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 Технику безопасности при проведении соревнований и занятий.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 Подготавливать места занятий.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 Помогать в судействе.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 Организовывать и проводить подвижные игры и игровые задания.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НОРМАТИВНЫЕ ТРЕБОВАНИЯ,</w:t>
            </w: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СОДЕРЖАНИЕ И МЕТОДИКА ПРОВЕДЕНИЯ КОНТРОЛЬНЫХ ИСПЫТАНИЙ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    Упражнения и нормы по физической подготовке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839"/>
              <w:gridCol w:w="480"/>
              <w:gridCol w:w="480"/>
            </w:tblGrid>
            <w:tr w:rsidR="009E4C1E" w:rsidRPr="005C2B03" w:rsidTr="00F112DC">
              <w:tc>
                <w:tcPr>
                  <w:tcW w:w="3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3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Челночный бег 3x10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или бег 30 м с высокого старта, </w:t>
                  </w: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сек.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Метание теннисного мяча в цель с 6 метров </w:t>
                  </w:r>
                  <w:proofErr w:type="gramStart"/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</w:t>
                  </w:r>
                  <w:proofErr w:type="gramEnd"/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трех попыток </w:t>
                  </w: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(кол-во попаданий)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Кросс без учета времени, </w:t>
                  </w:r>
                  <w:proofErr w:type="gramStart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</w:t>
                  </w:r>
                  <w:proofErr w:type="gramEnd"/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Многоскоки</w:t>
                  </w:r>
                  <w:proofErr w:type="spellEnd"/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(8 прыжков-шагов с ноги</w:t>
                  </w:r>
                  <w:proofErr w:type="gramEnd"/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ногу), </w:t>
                  </w:r>
                  <w:proofErr w:type="gramStart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</w:t>
                  </w:r>
                  <w:proofErr w:type="gramEnd"/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Лазание по канату с помощью ног, </w:t>
                  </w:r>
                  <w:proofErr w:type="gramStart"/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Ходьба на лыжах, </w:t>
                  </w:r>
                  <w:proofErr w:type="gramStart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км</w:t>
                  </w:r>
                  <w:proofErr w:type="gramEnd"/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Плавание (любым способом), </w:t>
                  </w:r>
                  <w:proofErr w:type="gramStart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</w:t>
                  </w:r>
                  <w:proofErr w:type="gramEnd"/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Полоса препятствий, </w:t>
                  </w: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балов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Выпрыгивание вверх с места, </w:t>
                  </w:r>
                  <w:proofErr w:type="gramStart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см</w:t>
                  </w:r>
                  <w:proofErr w:type="gramEnd"/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Прыжки в длину с места, </w:t>
                  </w:r>
                  <w:proofErr w:type="gramStart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см</w:t>
                  </w:r>
                  <w:proofErr w:type="gramEnd"/>
                </w:p>
              </w:tc>
              <w:tc>
                <w:tcPr>
                  <w:tcW w:w="48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6.0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10.5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9.5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5.5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12.5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</w:p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</w:tr>
          </w:tbl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Упражнения и нормы по специальной физической и технической подготовке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124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11506"/>
              <w:gridCol w:w="300"/>
              <w:gridCol w:w="360"/>
            </w:tblGrid>
            <w:tr w:rsidR="009E4C1E" w:rsidRPr="005C2B03" w:rsidTr="00911754">
              <w:tc>
                <w:tcPr>
                  <w:tcW w:w="254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506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Удар по мячу на дальность, </w:t>
                  </w:r>
                  <w:proofErr w:type="gramStart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6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9E4C1E" w:rsidRPr="005C2B03" w:rsidTr="00911754">
              <w:tc>
                <w:tcPr>
                  <w:tcW w:w="254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506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Комплексное упражнение 10 м., обводка трех стоек, поставленных на 12-метровом отрезке, с последующим ударом в цель (2.5x1.2 м) </w:t>
                  </w:r>
                  <w:proofErr w:type="gramStart"/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3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254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06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расстояния 6 м. - из трех попыток, </w:t>
                  </w: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сек.</w:t>
                  </w:r>
                </w:p>
              </w:tc>
              <w:tc>
                <w:tcPr>
                  <w:tcW w:w="3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9.5</w:t>
                  </w:r>
                </w:p>
              </w:tc>
            </w:tr>
            <w:tr w:rsidR="009E4C1E" w:rsidRPr="005C2B03" w:rsidTr="00911754">
              <w:tc>
                <w:tcPr>
                  <w:tcW w:w="254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506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Бег на 30 м. с ведением мяча, </w:t>
                  </w: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сек.</w:t>
                  </w:r>
                </w:p>
              </w:tc>
              <w:tc>
                <w:tcPr>
                  <w:tcW w:w="3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9E4C1E" w:rsidRPr="005C2B03" w:rsidTr="00911754">
              <w:tc>
                <w:tcPr>
                  <w:tcW w:w="254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1506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Жонглирование мячом ногами, кол-во ударов</w:t>
                  </w:r>
                </w:p>
              </w:tc>
              <w:tc>
                <w:tcPr>
                  <w:tcW w:w="3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9E4C1E" w:rsidRPr="005C2B03" w:rsidTr="00911754">
              <w:tc>
                <w:tcPr>
                  <w:tcW w:w="254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1506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84A89" w:rsidRDefault="009E4C1E" w:rsidP="0091175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Жонглирование мячом головой, кол-во раз</w:t>
                  </w:r>
                </w:p>
                <w:p w:rsid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C4724" w:rsidRDefault="00CC4724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C4724" w:rsidRDefault="00CC4724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C4724" w:rsidRDefault="00CC4724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C4724" w:rsidRDefault="00CC4724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C4724" w:rsidRDefault="00CC4724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12DC" w:rsidRP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2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Учебно-тематический план занятий по </w:t>
                  </w:r>
                  <w:proofErr w:type="spellStart"/>
                  <w:r w:rsidRPr="00F112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минифутболу</w:t>
                  </w:r>
                  <w:proofErr w:type="spellEnd"/>
                  <w:r w:rsidRPr="00F112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F112DC" w:rsidRP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112DC" w:rsidRP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2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tbl>
                  <w:tblPr>
                    <w:tblW w:w="837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3"/>
                    <w:gridCol w:w="3273"/>
                    <w:gridCol w:w="1451"/>
                    <w:gridCol w:w="1451"/>
                    <w:gridCol w:w="1452"/>
                  </w:tblGrid>
                  <w:tr w:rsidR="00F112DC" w:rsidRPr="00F112DC" w:rsidTr="00F112DC">
                    <w:tc>
                      <w:tcPr>
                        <w:tcW w:w="828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3780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Тема</w:t>
                        </w:r>
                      </w:p>
                    </w:tc>
                    <w:tc>
                      <w:tcPr>
                        <w:tcW w:w="4963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Количество часов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73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79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Физическая культура и спорт в России.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Развитие </w:t>
                        </w:r>
                        <w:proofErr w:type="spellStart"/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минифутбола</w:t>
                        </w:r>
                        <w:proofErr w:type="spellEnd"/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 России.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Гигиенические знания и навыки. Закаливание.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Правила игры в </w:t>
                        </w:r>
                        <w:proofErr w:type="spellStart"/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минифутбол</w:t>
                        </w:r>
                        <w:proofErr w:type="spellEnd"/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Место занятий, оборудование.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Общая и специальная физическая подготовка.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Техника игры в </w:t>
                        </w:r>
                        <w:proofErr w:type="spellStart"/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минифутбол</w:t>
                        </w:r>
                        <w:proofErr w:type="spellEnd"/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Тактика игры в </w:t>
                        </w:r>
                        <w:proofErr w:type="spellStart"/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минифутбол</w:t>
                        </w:r>
                        <w:proofErr w:type="spellEnd"/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Участие в соревнованиях по </w:t>
                        </w:r>
                        <w:proofErr w:type="spellStart"/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минифутболу</w:t>
                        </w:r>
                        <w:proofErr w:type="spellEnd"/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A07421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Медицинское обследование.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Контрольные испытания.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112DC" w:rsidRPr="00F112DC" w:rsidTr="00F112DC">
                    <w:tc>
                      <w:tcPr>
                        <w:tcW w:w="460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1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A07421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12DC" w:rsidRPr="00F112DC" w:rsidRDefault="00F112DC" w:rsidP="00F112D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68</w:t>
                        </w:r>
                      </w:p>
                    </w:tc>
                  </w:tr>
                </w:tbl>
                <w:p w:rsidR="00F112DC" w:rsidRPr="00F112DC" w:rsidRDefault="00F112DC" w:rsidP="00F112D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112DC" w:rsidRDefault="00F112DC" w:rsidP="0091175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11754" w:rsidRDefault="00911754" w:rsidP="0091175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11754" w:rsidRDefault="00911754" w:rsidP="0091175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112DC" w:rsidRDefault="00F112DC" w:rsidP="0091175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112DC" w:rsidRDefault="00F112DC" w:rsidP="0091175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112DC" w:rsidRDefault="00F112DC" w:rsidP="0091175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112DC" w:rsidRDefault="00F112DC" w:rsidP="0091175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112DC" w:rsidRDefault="00F112DC" w:rsidP="0091175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E4C1E" w:rsidRPr="005C2B03" w:rsidRDefault="009E4C1E" w:rsidP="00CC472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6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12DC" w:rsidRDefault="009E4C1E" w:rsidP="0091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12DC" w:rsidRDefault="00F112DC" w:rsidP="0091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2DC" w:rsidRDefault="00F112DC" w:rsidP="0091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2DC" w:rsidRDefault="00F112DC" w:rsidP="0091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724" w:rsidRDefault="009E4C1E" w:rsidP="0091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4724" w:rsidRDefault="00CC4724" w:rsidP="0091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724" w:rsidRDefault="00CC4724" w:rsidP="0091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724" w:rsidRDefault="00CC4724" w:rsidP="0091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724" w:rsidRDefault="00CC4724" w:rsidP="0091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724" w:rsidRDefault="00CC4724" w:rsidP="0091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C1E" w:rsidRPr="005C2B03" w:rsidRDefault="00CC4724" w:rsidP="0091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</w:t>
            </w:r>
            <w:r w:rsidR="009E4C1E"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КАЛЕНДАРНО-ТЕМАТИЧЕСКОЕ ПЛАНИРОВАНИЕ</w:t>
            </w:r>
          </w:p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ФУТБОЛ</w:t>
            </w:r>
          </w:p>
          <w:p w:rsidR="009E4C1E" w:rsidRPr="005C2B03" w:rsidRDefault="00911754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(2-часа в неделю)</w:t>
            </w:r>
          </w:p>
          <w:tbl>
            <w:tblPr>
              <w:tblW w:w="106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404"/>
              <w:gridCol w:w="735"/>
              <w:gridCol w:w="1134"/>
              <w:gridCol w:w="749"/>
              <w:gridCol w:w="640"/>
              <w:gridCol w:w="643"/>
            </w:tblGrid>
            <w:tr w:rsidR="009E4C1E" w:rsidRPr="005C2B03" w:rsidTr="00F112DC">
              <w:tc>
                <w:tcPr>
                  <w:tcW w:w="3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40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Тема занятий</w:t>
                  </w:r>
                </w:p>
              </w:tc>
              <w:tc>
                <w:tcPr>
                  <w:tcW w:w="186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7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Всего</w:t>
                  </w:r>
                </w:p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Дата</w:t>
                  </w:r>
                </w:p>
              </w:tc>
            </w:tr>
            <w:tr w:rsidR="009E4C1E" w:rsidRPr="005C2B03" w:rsidTr="00F112DC">
              <w:tc>
                <w:tcPr>
                  <w:tcW w:w="30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Теор</w:t>
                  </w:r>
                  <w:proofErr w:type="spellEnd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Практ</w:t>
                  </w:r>
                  <w:proofErr w:type="spellEnd"/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Факт</w:t>
                  </w:r>
                </w:p>
              </w:tc>
            </w:tr>
            <w:tr w:rsidR="009E4C1E" w:rsidRPr="005C2B03" w:rsidTr="00F112DC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Техника безопасности на занятиях по мини-футболу.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  <w:r w:rsidR="009E4C1E"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передаче мяча.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  <w:r w:rsidR="009E4C1E"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передаче мяча.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остановке мяча.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CC4724" w:rsidP="00CC472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  <w:r w:rsidR="009E4C1E"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остановке мяча.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передаче мяча.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Совершенствование навыков остановке мяча.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  <w:r w:rsidR="009E4C1E"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Совершенствование навыков передаче мяча.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остановки мяча бедром.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ударам мяча.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Совершенствование навыков удара мяча.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Обучение удару мяча слета.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Совершенствование навыков удара мяча с лета.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остановке мяча после отскока.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удару мяча головой.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Совершенствование навыков удара мяча головой.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отбору мяча у соперника.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CC4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отбору мяча у соперника.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розыгрышу мяча в стандартных положениях (штрафной).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  <w:r w:rsidR="009E4C1E"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розыгрышу мяча в стандартных положениях (штрафной).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  <w:r w:rsidR="009E4C1E"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розыгрышу мяча в стандартных положениях (штрафной).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Совершенствование навыков розыгрыша мяча в стандартных положениях.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Совершенствование исполнения технических элементов.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Совершенствование ударов мяча по воротам.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  <w:r w:rsidR="009E4C1E"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Совершенствование ударов мяча по воротам.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Учебная игра.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Учебная игра.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Учебная игра.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Учебная игра.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Первенство школы по мини футболу.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Первенство школы по мини футболу.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Первенство школы по мини футболу.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Первенство школы по мини футболу.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районных соревнованиях по футболу.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4C1E" w:rsidRPr="005C2B03" w:rsidTr="00911754"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CC4724" w:rsidP="00F112D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E4C1E" w:rsidRPr="005C2B03" w:rsidRDefault="009E4C1E" w:rsidP="00F112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B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E4C1E" w:rsidRPr="005C2B03" w:rsidRDefault="009E4C1E" w:rsidP="00F11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4724" w:rsidRPr="00911754" w:rsidRDefault="00CC4724" w:rsidP="00CC472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Список рекомендуемой литературы для учащихся. 1. А.Власов «Мини-футбол в школу!», «Спо</w:t>
            </w:r>
            <w:proofErr w:type="gram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рт в шк</w:t>
            </w:r>
            <w:proofErr w:type="gram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оле», № 23,2006 2. С.Андреев, Э.Алиев «История развития мини-футбола», «Спо</w:t>
            </w:r>
            <w:proofErr w:type="gram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рт в шк</w:t>
            </w:r>
            <w:proofErr w:type="gram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оле», № 5,2007 3. А.Полозов «Обучение футболу в разных странах», «Спо</w:t>
            </w:r>
            <w:proofErr w:type="gram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рт в шк</w:t>
            </w:r>
            <w:proofErr w:type="gram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оле», № 6,2006 4. Ю.И.Портных «Спортивные и подвижные игры» - М, 1987                                            Список рекомендуемой литературы для учителя. 1. </w:t>
            </w:r>
            <w:proofErr w:type="spell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С.Ю.Тюленьков</w:t>
            </w:r>
            <w:proofErr w:type="spell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А.А.Федоров</w:t>
            </w:r>
            <w:proofErr w:type="spell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«Футбол в зале: система подготовки» </w:t>
            </w:r>
            <w:proofErr w:type="gram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2000 2. О.А.Степанова «Игра и оздоровительная работа в начальной школе» </w:t>
            </w:r>
            <w:proofErr w:type="gram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2004 3. </w:t>
            </w:r>
            <w:proofErr w:type="spell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Г.П.Болонов</w:t>
            </w:r>
            <w:proofErr w:type="spell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«Физкультура в начальной школе» </w:t>
            </w:r>
            <w:proofErr w:type="gram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2005 4. В.А.Муравьев «Воспитание физических качеств детей дошкольного и школьного возраста» </w:t>
            </w:r>
            <w:proofErr w:type="gram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2004 5. </w:t>
            </w:r>
            <w:proofErr w:type="spell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Б.Х.Ланда</w:t>
            </w:r>
            <w:proofErr w:type="spell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«Мониторинг физического развития и физической подготовленности учащихся» - ПУ «Первое сентября», 2006. 6. Комплексная программа физического воспитания. </w:t>
            </w:r>
            <w:proofErr w:type="spellStart"/>
            <w:proofErr w:type="gram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 2008г. 7. М.Г. </w:t>
            </w:r>
            <w:proofErr w:type="spell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Каменцер</w:t>
            </w:r>
            <w:proofErr w:type="spell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«Спортшкола в школе» М. Физкультура и спорт 1985г. 8. Г.А.Васильков « От игры к спорту» М. Физкультура и спорт. 1990г. 9. С.Н. Андреев Э.Г Алиев мини-футбол в школе ОАО </w:t>
            </w:r>
            <w:proofErr w:type="spellStart"/>
            <w:proofErr w:type="gramStart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91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«Советский спорт» 2006г.</w:t>
            </w: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9E4C1E" w:rsidRPr="005C2B03" w:rsidRDefault="009E4C1E" w:rsidP="00F1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4C1E" w:rsidRDefault="009E4C1E" w:rsidP="009E4C1E"/>
    <w:p w:rsidR="005F5B39" w:rsidRPr="00EC502A" w:rsidRDefault="005F5B39" w:rsidP="005F5B39">
      <w:pPr>
        <w:shd w:val="clear" w:color="auto" w:fill="FFFFFF"/>
        <w:spacing w:before="178" w:line="276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5F5B39" w:rsidRPr="00EC502A" w:rsidSect="0031212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5FB6"/>
    <w:multiLevelType w:val="hybridMultilevel"/>
    <w:tmpl w:val="0C4C4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A53F0C"/>
    <w:multiLevelType w:val="hybridMultilevel"/>
    <w:tmpl w:val="CDE2E1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56074"/>
    <w:multiLevelType w:val="hybridMultilevel"/>
    <w:tmpl w:val="DC2061B2"/>
    <w:lvl w:ilvl="0" w:tplc="FFFFFFFF">
      <w:start w:val="1"/>
      <w:numFmt w:val="decimal"/>
      <w:lvlText w:val="Пример %1."/>
      <w:lvlJc w:val="left"/>
      <w:pPr>
        <w:tabs>
          <w:tab w:val="num" w:pos="1440"/>
        </w:tabs>
        <w:ind w:left="72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59755E"/>
    <w:multiLevelType w:val="hybridMultilevel"/>
    <w:tmpl w:val="F5E6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F0E75"/>
    <w:multiLevelType w:val="hybridMultilevel"/>
    <w:tmpl w:val="C37CD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39"/>
    <w:rsid w:val="000675B6"/>
    <w:rsid w:val="00087A18"/>
    <w:rsid w:val="00102CB8"/>
    <w:rsid w:val="00107B4B"/>
    <w:rsid w:val="002851EE"/>
    <w:rsid w:val="002B5D7C"/>
    <w:rsid w:val="002B73EA"/>
    <w:rsid w:val="002E2E44"/>
    <w:rsid w:val="00312121"/>
    <w:rsid w:val="00351E20"/>
    <w:rsid w:val="00395390"/>
    <w:rsid w:val="003E22C2"/>
    <w:rsid w:val="0042340E"/>
    <w:rsid w:val="00442131"/>
    <w:rsid w:val="00450289"/>
    <w:rsid w:val="00484A89"/>
    <w:rsid w:val="004D472A"/>
    <w:rsid w:val="004F334A"/>
    <w:rsid w:val="005C655C"/>
    <w:rsid w:val="005F5B39"/>
    <w:rsid w:val="00605CD0"/>
    <w:rsid w:val="00614634"/>
    <w:rsid w:val="007943AA"/>
    <w:rsid w:val="0082219A"/>
    <w:rsid w:val="008475F4"/>
    <w:rsid w:val="008E4596"/>
    <w:rsid w:val="00911754"/>
    <w:rsid w:val="00922AA8"/>
    <w:rsid w:val="00955CCE"/>
    <w:rsid w:val="009C1A46"/>
    <w:rsid w:val="009E4C1E"/>
    <w:rsid w:val="009F62F3"/>
    <w:rsid w:val="00A07421"/>
    <w:rsid w:val="00AB6BD6"/>
    <w:rsid w:val="00B41D1D"/>
    <w:rsid w:val="00BB0419"/>
    <w:rsid w:val="00BB5F78"/>
    <w:rsid w:val="00C210E2"/>
    <w:rsid w:val="00C7729C"/>
    <w:rsid w:val="00CC4724"/>
    <w:rsid w:val="00CF1AE9"/>
    <w:rsid w:val="00D07AF6"/>
    <w:rsid w:val="00DB0689"/>
    <w:rsid w:val="00DE1FBF"/>
    <w:rsid w:val="00E16F02"/>
    <w:rsid w:val="00EC2AB0"/>
    <w:rsid w:val="00EC502A"/>
    <w:rsid w:val="00F1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B39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B39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F5B39"/>
    <w:pPr>
      <w:ind w:left="720"/>
      <w:contextualSpacing/>
    </w:pPr>
  </w:style>
  <w:style w:type="paragraph" w:styleId="2">
    <w:name w:val="Body Text Indent 2"/>
    <w:basedOn w:val="a"/>
    <w:link w:val="20"/>
    <w:semiHidden/>
    <w:rsid w:val="005F5B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F5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F5B3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5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rsid w:val="005F5B3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1"/>
    <w:basedOn w:val="a0"/>
    <w:uiPriority w:val="9"/>
    <w:rsid w:val="005F5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8221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B39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B39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F5B39"/>
    <w:pPr>
      <w:ind w:left="720"/>
      <w:contextualSpacing/>
    </w:pPr>
  </w:style>
  <w:style w:type="paragraph" w:styleId="2">
    <w:name w:val="Body Text Indent 2"/>
    <w:basedOn w:val="a"/>
    <w:link w:val="20"/>
    <w:semiHidden/>
    <w:rsid w:val="005F5B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F5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F5B3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5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rsid w:val="005F5B3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1"/>
    <w:basedOn w:val="a0"/>
    <w:uiPriority w:val="9"/>
    <w:rsid w:val="005F5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822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F882-20E8-4256-A930-3B4DDD67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Надежда</cp:lastModifiedBy>
  <cp:revision>3</cp:revision>
  <cp:lastPrinted>2015-03-17T13:30:00Z</cp:lastPrinted>
  <dcterms:created xsi:type="dcterms:W3CDTF">2022-03-17T17:58:00Z</dcterms:created>
  <dcterms:modified xsi:type="dcterms:W3CDTF">2022-03-17T18:03:00Z</dcterms:modified>
</cp:coreProperties>
</file>