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B8" w:rsidRDefault="00884A16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Муниципальное бюджетное общеобразовательное учреждение</w:t>
      </w:r>
      <w:r w:rsidR="00065CA0" w:rsidRPr="00404BC2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065CA0" w:rsidRPr="00404BC2" w:rsidRDefault="00065CA0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04BC2">
        <w:rPr>
          <w:rFonts w:ascii="Times New Roman" w:hAnsi="Times New Roman" w:cs="Times New Roman"/>
          <w:smallCaps/>
          <w:sz w:val="28"/>
          <w:szCs w:val="28"/>
        </w:rPr>
        <w:t>«</w:t>
      </w:r>
      <w:r w:rsidR="00884A16">
        <w:rPr>
          <w:rFonts w:ascii="Times New Roman" w:hAnsi="Times New Roman" w:cs="Times New Roman"/>
          <w:smallCaps/>
          <w:sz w:val="28"/>
          <w:szCs w:val="28"/>
        </w:rPr>
        <w:t>Гимназия №7</w:t>
      </w:r>
      <w:r w:rsidRPr="00404BC2">
        <w:rPr>
          <w:rFonts w:ascii="Times New Roman" w:hAnsi="Times New Roman" w:cs="Times New Roman"/>
          <w:smallCaps/>
          <w:sz w:val="28"/>
          <w:szCs w:val="28"/>
        </w:rPr>
        <w:t>»</w:t>
      </w:r>
      <w:r w:rsidR="00884A16">
        <w:rPr>
          <w:rFonts w:ascii="Times New Roman" w:hAnsi="Times New Roman" w:cs="Times New Roman"/>
          <w:smallCaps/>
          <w:sz w:val="28"/>
          <w:szCs w:val="28"/>
        </w:rPr>
        <w:t xml:space="preserve"> г. Торжка</w:t>
      </w:r>
    </w:p>
    <w:p w:rsidR="00065CA0" w:rsidRDefault="00065CA0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103FB8" w:rsidRDefault="00103FB8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103FB8" w:rsidRPr="00404BC2" w:rsidRDefault="00103FB8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065CA0" w:rsidRPr="00404BC2" w:rsidTr="00065CA0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A0" w:rsidRPr="00404BC2" w:rsidRDefault="00065CA0" w:rsidP="00065CA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00D" w:rsidRPr="00246C4C" w:rsidRDefault="008A700D" w:rsidP="008A700D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C4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65CA0" w:rsidRPr="00404BC2" w:rsidRDefault="00314D66" w:rsidP="00065CA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CA0"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етодическим советом </w:t>
            </w:r>
          </w:p>
          <w:p w:rsidR="00065CA0" w:rsidRPr="00404BC2" w:rsidRDefault="00065CA0" w:rsidP="00065C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314D6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65CA0" w:rsidRPr="00404BC2" w:rsidRDefault="00314D66" w:rsidP="00065C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314D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14D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CA0" w:rsidRPr="00404B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A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65CA0"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65CA0" w:rsidRPr="00404BC2" w:rsidRDefault="00065CA0" w:rsidP="00065CA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A0" w:rsidRDefault="00065CA0" w:rsidP="00E80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065CA0" w:rsidRDefault="00065CA0" w:rsidP="00E80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66" w:rsidRDefault="00314D66" w:rsidP="00314D66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УТВЕРЖДЕНО</w:t>
            </w:r>
            <w:r w:rsidR="00065C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</w:t>
            </w:r>
          </w:p>
          <w:p w:rsidR="00065CA0" w:rsidRDefault="00314D66" w:rsidP="00314D66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Приказом № 180</w:t>
            </w:r>
            <w:r w:rsidR="00065C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 </w:t>
            </w:r>
            <w:r w:rsidR="00E8028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                          </w:t>
            </w:r>
          </w:p>
          <w:p w:rsidR="00065CA0" w:rsidRDefault="00314D66" w:rsidP="002F640C">
            <w:pPr>
              <w:widowControl w:val="0"/>
              <w:spacing w:after="0" w:line="48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«</w:t>
            </w:r>
            <w:r w:rsidRPr="00314D66">
              <w:rPr>
                <w:rFonts w:ascii="Times New Roman" w:eastAsia="Arial Unicode MS" w:hAnsi="Times New Roman"/>
                <w:sz w:val="28"/>
                <w:szCs w:val="28"/>
                <w:u w:val="single"/>
                <w:bdr w:val="none" w:sz="0" w:space="0" w:color="auto" w:frame="1"/>
              </w:rPr>
              <w:t>01</w:t>
            </w: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314D66">
              <w:rPr>
                <w:rFonts w:ascii="Times New Roman" w:eastAsia="Arial Unicode MS" w:hAnsi="Times New Roman"/>
                <w:sz w:val="28"/>
                <w:szCs w:val="28"/>
                <w:u w:val="single"/>
                <w:bdr w:val="none" w:sz="0" w:space="0" w:color="auto" w:frame="1"/>
              </w:rPr>
              <w:t>сентября</w:t>
            </w:r>
            <w:r w:rsidR="00884A16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2023 </w:t>
            </w:r>
            <w:r w:rsidR="00065C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г.</w:t>
            </w:r>
          </w:p>
          <w:p w:rsidR="00065CA0" w:rsidRPr="00404BC2" w:rsidRDefault="00065CA0" w:rsidP="00E802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CA0" w:rsidRPr="00404BC2" w:rsidRDefault="00065CA0" w:rsidP="00065CA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C2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065CA0" w:rsidRPr="00884A16" w:rsidRDefault="00651363" w:rsidP="0006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 - Я</w:t>
      </w:r>
      <w:r w:rsidR="00884A16" w:rsidRPr="00884A16">
        <w:rPr>
          <w:rFonts w:ascii="Times New Roman" w:hAnsi="Times New Roman" w:cs="Times New Roman"/>
          <w:b/>
          <w:sz w:val="28"/>
          <w:szCs w:val="28"/>
        </w:rPr>
        <w:t>! Эко -</w:t>
      </w:r>
      <w:r>
        <w:rPr>
          <w:rFonts w:ascii="Times New Roman" w:hAnsi="Times New Roman" w:cs="Times New Roman"/>
          <w:b/>
          <w:sz w:val="28"/>
          <w:szCs w:val="28"/>
        </w:rPr>
        <w:t>Мы! Эко - М</w:t>
      </w:r>
      <w:r w:rsidR="00884A16" w:rsidRPr="00884A16">
        <w:rPr>
          <w:rFonts w:ascii="Times New Roman" w:hAnsi="Times New Roman" w:cs="Times New Roman"/>
          <w:b/>
          <w:sz w:val="28"/>
          <w:szCs w:val="28"/>
        </w:rPr>
        <w:t>ир!»</w:t>
      </w: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8B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7043DF">
        <w:rPr>
          <w:rFonts w:ascii="Times New Roman" w:hAnsi="Times New Roman" w:cs="Times New Roman"/>
          <w:sz w:val="28"/>
          <w:szCs w:val="28"/>
        </w:rPr>
        <w:t>естественно</w:t>
      </w:r>
      <w:r w:rsidR="00884A16" w:rsidRPr="00884A16">
        <w:rPr>
          <w:rFonts w:ascii="Times New Roman" w:hAnsi="Times New Roman" w:cs="Times New Roman"/>
          <w:sz w:val="28"/>
          <w:szCs w:val="28"/>
        </w:rPr>
        <w:t>научная</w:t>
      </w:r>
    </w:p>
    <w:p w:rsidR="00065CA0" w:rsidRPr="00404BC2" w:rsidRDefault="00065CA0" w:rsidP="00065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>Общий объем п</w:t>
      </w:r>
      <w:r w:rsidR="00884A16">
        <w:rPr>
          <w:rFonts w:ascii="Times New Roman" w:hAnsi="Times New Roman" w:cs="Times New Roman"/>
          <w:sz w:val="28"/>
          <w:szCs w:val="28"/>
        </w:rPr>
        <w:t>рограммы в часах: 34</w:t>
      </w:r>
      <w:r w:rsidR="008B1421" w:rsidRPr="00884A1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65CA0" w:rsidRPr="00884A16" w:rsidRDefault="00065CA0" w:rsidP="00065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A16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884A16">
        <w:rPr>
          <w:rFonts w:ascii="Times New Roman" w:hAnsi="Times New Roman" w:cs="Times New Roman"/>
          <w:sz w:val="28"/>
          <w:szCs w:val="28"/>
        </w:rPr>
        <w:t>13-15</w:t>
      </w:r>
      <w:r w:rsidR="008B1421" w:rsidRPr="00884A1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A700D" w:rsidRPr="00884A16" w:rsidRDefault="008A700D" w:rsidP="008A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A16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4D1137">
        <w:rPr>
          <w:rFonts w:ascii="Times New Roman" w:hAnsi="Times New Roman" w:cs="Times New Roman"/>
          <w:sz w:val="28"/>
          <w:szCs w:val="28"/>
        </w:rPr>
        <w:t>1 год</w:t>
      </w:r>
    </w:p>
    <w:p w:rsidR="008A700D" w:rsidRPr="00884A16" w:rsidRDefault="00884A16" w:rsidP="008A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</w:t>
      </w:r>
      <w:r w:rsidR="008B1421" w:rsidRPr="00884A16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</w:rPr>
        <w:t>ый</w:t>
      </w:r>
    </w:p>
    <w:p w:rsidR="00065CA0" w:rsidRPr="00884A16" w:rsidRDefault="008A700D" w:rsidP="006617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84A16">
        <w:rPr>
          <w:rFonts w:ascii="Times New Roman" w:hAnsi="Times New Roman" w:cs="Times New Roman"/>
          <w:sz w:val="28"/>
          <w:szCs w:val="28"/>
        </w:rPr>
        <w:t xml:space="preserve">Автор: педагог дополнительного образования </w:t>
      </w:r>
      <w:r w:rsidR="00884A16" w:rsidRPr="00884A16">
        <w:rPr>
          <w:rFonts w:ascii="Times New Roman" w:hAnsi="Times New Roman" w:cs="Times New Roman"/>
          <w:sz w:val="28"/>
          <w:szCs w:val="28"/>
          <w:u w:val="single"/>
        </w:rPr>
        <w:t>Терехина Алевтина Степановна</w:t>
      </w:r>
    </w:p>
    <w:p w:rsidR="00065CA0" w:rsidRPr="00884A16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065CA0">
      <w:pPr>
        <w:rPr>
          <w:rFonts w:ascii="Times New Roman" w:hAnsi="Times New Roman" w:cs="Times New Roman"/>
          <w:sz w:val="28"/>
          <w:szCs w:val="28"/>
        </w:rPr>
      </w:pPr>
      <w:r w:rsidRPr="00884A16">
        <w:rPr>
          <w:rFonts w:ascii="Times New Roman" w:hAnsi="Times New Roman" w:cs="Times New Roman"/>
          <w:sz w:val="28"/>
          <w:szCs w:val="28"/>
        </w:rPr>
        <w:t>Рег. № ______</w:t>
      </w:r>
      <w:r w:rsidRPr="00404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A0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A16" w:rsidRPr="00404BC2" w:rsidRDefault="00884A16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3DF" w:rsidRDefault="00065CA0" w:rsidP="00065CA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4A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84A16" w:rsidRDefault="00884A16" w:rsidP="007043DF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Торжок</w:t>
      </w:r>
    </w:p>
    <w:p w:rsidR="00314D66" w:rsidRDefault="00884A16" w:rsidP="00595A81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065CA0" w:rsidRPr="00404BC2" w:rsidRDefault="00065CA0" w:rsidP="00314D66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карта программы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065CA0" w:rsidRPr="00404BC2" w:rsidRDefault="00065CA0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363">
              <w:rPr>
                <w:rFonts w:ascii="Times New Roman" w:hAnsi="Times New Roman" w:cs="Times New Roman"/>
                <w:sz w:val="28"/>
                <w:szCs w:val="28"/>
              </w:rPr>
              <w:t>Эко - Я! Эко - Мы! Эко - М</w:t>
            </w:r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>ир!»</w:t>
            </w:r>
          </w:p>
        </w:tc>
      </w:tr>
      <w:tr w:rsidR="00065CA0" w:rsidRPr="00404BC2" w:rsidTr="00065CA0">
        <w:trPr>
          <w:trHeight w:val="376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065CA0" w:rsidRPr="00884A16" w:rsidRDefault="00884A16" w:rsidP="006617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</w:tr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A149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065CA0" w:rsidRPr="00884A16" w:rsidRDefault="00595A81" w:rsidP="00754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 А.С., учитель биологии МБОУ «Гимназия №7» г. Торжка</w:t>
            </w:r>
          </w:p>
        </w:tc>
      </w:tr>
      <w:tr w:rsidR="00065CA0" w:rsidRPr="00404BC2" w:rsidTr="00065CA0">
        <w:trPr>
          <w:trHeight w:val="794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065CA0" w:rsidRPr="00884A16" w:rsidRDefault="00884A16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6179C"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065CA0" w:rsidRPr="00884A16" w:rsidRDefault="0066179C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700D" w:rsidRPr="00884A16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065CA0" w:rsidRPr="00404BC2" w:rsidTr="00065CA0">
        <w:trPr>
          <w:trHeight w:val="760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065CA0" w:rsidRPr="00884A16" w:rsidRDefault="00065CA0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 возрасте </w:t>
            </w:r>
            <w:r w:rsidR="00884A16"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13-15 </w:t>
            </w: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065CA0" w:rsidRPr="00404BC2" w:rsidTr="00065CA0">
        <w:trPr>
          <w:trHeight w:val="841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 w:rsidR="00A14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2457B6" w:rsidRPr="00884A16" w:rsidRDefault="002457B6" w:rsidP="002457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</w:t>
            </w:r>
            <w:r w:rsidR="00ED730D" w:rsidRPr="00884A1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экологии и биологии.</w:t>
            </w:r>
          </w:p>
          <w:p w:rsidR="00595A81" w:rsidRPr="00595A81" w:rsidRDefault="002457B6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программы состоит </w:t>
            </w:r>
            <w:r w:rsidR="004D1137">
              <w:rPr>
                <w:rFonts w:ascii="Times New Roman" w:hAnsi="Times New Roman" w:cs="Times New Roman"/>
                <w:sz w:val="28"/>
                <w:szCs w:val="28"/>
              </w:rPr>
              <w:t>в организации теоретических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, практических, экскурсионных</w:t>
            </w:r>
            <w:r w:rsidR="004D1137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5A81">
              <w:t xml:space="preserve"> </w:t>
            </w:r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>Раскры</w:t>
            </w:r>
            <w:r w:rsidR="004D1137">
              <w:rPr>
                <w:rFonts w:ascii="Times New Roman" w:hAnsi="Times New Roman" w:cs="Times New Roman"/>
                <w:sz w:val="28"/>
                <w:szCs w:val="28"/>
              </w:rPr>
              <w:t>тие теоретических основ курса «</w:t>
            </w:r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Эко - я! Эко - мы! Эко - мир!» осуществляется в форме лекций, видеолекций, </w:t>
            </w:r>
            <w:r w:rsidR="004D1137" w:rsidRPr="00595A81">
              <w:rPr>
                <w:rFonts w:ascii="Times New Roman" w:hAnsi="Times New Roman" w:cs="Times New Roman"/>
                <w:sz w:val="28"/>
                <w:szCs w:val="28"/>
              </w:rPr>
              <w:t>бесед по</w:t>
            </w:r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 принципу «от простого к сложному» с учётом уже имеющихся базовых школьных знаний.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Практическая и исследовательская часть программы предусматривает как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рупповую форму работы,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 так и самостоятельную работу по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дивидуальным заданиям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5A81" w:rsidRDefault="00595A81" w:rsidP="00595A81">
            <w:pPr>
              <w:spacing w:after="0" w:line="240" w:lineRule="auto"/>
              <w:jc w:val="both"/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Основные виды практического занятия: учебно - исследовательская и лабораторные работы, предусматривающие освоение теоретического материала на стационарных базах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В программе предпочтение таким формам, методам и методическим приемам обучения, которые: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стимулируют учащихся к постоянному пополнению знаний об окружающей среде (конференции, семинары, беседы, рефераты, диспуты, викторины, компьютерные 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технологии);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способствуют развитию творческого мышления, умению предвидеть возможные последствия природообразующей деятельности человека;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методы, обеспечивающие формирование интеллектуальных умений: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анализ, синтез, сравнение, установление причинно-следственных связей, а также традиционные методы – беседа, наблюдения, опыт, лабораторные и практические работы, экскурсии;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развитие исследовательских навыков, умений;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 проектного мышления обучающихся (проектные работы, проблемный подход к изучению отдельных явлений; </w:t>
            </w:r>
          </w:p>
          <w:p w:rsidR="00065CA0" w:rsidRPr="00884A16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>вовлекают обучающихся в практическую деятельность по решению проблем окружающей среды местного значения, агитационную деятельность (акции практической направленности – очистка территории, изучение и подсчет видового разнообразия, пропаганда экологических знаний -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истовки, газеты, лекции).</w:t>
            </w:r>
          </w:p>
        </w:tc>
      </w:tr>
      <w:tr w:rsidR="00065CA0" w:rsidRPr="00404BC2" w:rsidTr="00065CA0">
        <w:trPr>
          <w:trHeight w:val="3100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065CA0" w:rsidRPr="00D94073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обучающиеся получат: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Знания, </w:t>
            </w: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умения и навыки экологически грамотного и безопасного для природы и для самого ребенка поведения;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основных экологических понятий (фитоценоз, сукцессия, ярусность, заповедник, заказник, национальный парк, реликт, агроценоз, фитоценоз, экотоп, биотоп, экотон и др.);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об отношениях организмов в популяциях;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строении и функционировании разных сообществ, ярусное распределение организмов в экосистемах;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биологическом разнообразии как важнейшем условии устойчивости популяций и биоценозов своей местности;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типы сообществ своего родного края;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своей местности (обычные, редкие, лекарственные, охраняемые, категории охраны);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сроки сбора лекарственных растений, правила заготовки лекарственного сырья;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роль растений и животных в природе и жизни человека, рациональное использование животного и растительного мира своей местности;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современном состоянии и охране атмосферы (баланс газов в атмосфере, её загрязнении, источники загрязнения, борьба с загрязнением, очистные сооружения); </w:t>
            </w:r>
          </w:p>
          <w:p w:rsidR="00D94073" w:rsidRPr="00595A81" w:rsidRDefault="00D94073" w:rsidP="00595A8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о рациональном использовании и охране водн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ых ресурсов;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рациональном использовании и охране почв (причины потери плодородия и разрушение почв, ускоренная эрозия, её виды);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проблемы охраны природы (аспекты, принципы и правила охраны природы, правовые основы охраны природы);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растений, Красная книга, Красная книга Тверской области и их значение в охране редких и исчезающих видов растений);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охотничье-промысловых и редких видов животных, роль заказников в охране животных, значение Красной книги МСОП и </w:t>
            </w:r>
            <w:r w:rsidRPr="00D94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Красной книги Тверской  области в охране редких и исчезающих видов).</w:t>
            </w:r>
          </w:p>
          <w:p w:rsidR="00065CA0" w:rsidRPr="00D94073" w:rsidRDefault="00065CA0" w:rsidP="00D9407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3" w:rsidRPr="00D94073" w:rsidRDefault="00D94073" w:rsidP="00D94073">
            <w:pPr>
              <w:pStyle w:val="a6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объяснять принципы обратных связей в природе, механизмы регуляции и устойчивости в популяциях и биоценозах;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строить графики простейших экологических зависимостей;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применять знания экологических правил при анализе различных видов хозяйственной деятельности человека;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охранять пресноводных рыб в период нереста и полезных насекомых;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подкармливать и охранять растительноядных птиц;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уровень загрязнения воздуха методом лихеноиндикации;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уметь проводить простейшие геоботанические описания леса, луга, болота, водоёма;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составлять флористический список растений различных фитоценозов своей местности;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предсказывать изменения, которые произойдут со временем в сообществе, сравнивать естественное сообщество с созданным искусственно;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влияния местных проблем на решение глобальных проблем; аргументировать свое мнение по ходу обсуждения конкретных экологических ситуаций; самостоятельно анализировать различные экологические ситуации;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элементарно оценивать состояние окружающей среды своей местности;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литературу и составлять конспекты, доклады и рефераты;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грамотно работать с дополнительной литературой, картографическим и статистическим материалом;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многоаспектное значение окружающей природы в жизни и </w:t>
            </w:r>
            <w:r w:rsidRPr="00D94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деятельности человека;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мыслить глобально, действовать локально;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выполнении исследовательской деятельности; оформлять результаты и делать выводы из исследования;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самостоятельно (или под руководством педагога) разрабатывать и осуществлять защиту творческих проектов и презентаций.</w:t>
            </w:r>
          </w:p>
          <w:p w:rsidR="00065CA0" w:rsidRPr="00884A16" w:rsidRDefault="00065CA0" w:rsidP="00C41D8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A81" w:rsidRDefault="00595A81" w:rsidP="00065CA0">
      <w:pPr>
        <w:rPr>
          <w:lang w:eastAsia="ru-RU"/>
        </w:rPr>
      </w:pPr>
    </w:p>
    <w:p w:rsidR="00065CA0" w:rsidRPr="00A72F0A" w:rsidRDefault="00065CA0" w:rsidP="00345686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65CA0" w:rsidRPr="00A72F0A" w:rsidRDefault="00065CA0" w:rsidP="00065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184142" w:rsidRDefault="00065CA0" w:rsidP="006D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="00595A8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</w:t>
      </w:r>
      <w:r w:rsidR="00651363">
        <w:rPr>
          <w:rFonts w:ascii="Times New Roman" w:hAnsi="Times New Roman" w:cs="Times New Roman"/>
          <w:b/>
          <w:sz w:val="28"/>
          <w:szCs w:val="28"/>
        </w:rPr>
        <w:t>«Эко - Я! Эко - Мы! Эко - М</w:t>
      </w:r>
      <w:bookmarkStart w:id="0" w:name="_GoBack"/>
      <w:bookmarkEnd w:id="0"/>
      <w:r w:rsidR="00595A81" w:rsidRPr="00595A81">
        <w:rPr>
          <w:rFonts w:ascii="Times New Roman" w:hAnsi="Times New Roman" w:cs="Times New Roman"/>
          <w:b/>
          <w:sz w:val="28"/>
          <w:szCs w:val="28"/>
        </w:rPr>
        <w:t xml:space="preserve">ир!»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 w:rsidR="008A7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="008A700D"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>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6D01B7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CA0" w:rsidRPr="00C03742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D8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A16" w:rsidRPr="00884A16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r w:rsidR="00884A16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 w:rsidR="003F56FC"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884A16" w:rsidRPr="00B34E64">
        <w:rPr>
          <w:rFonts w:ascii="Times New Roman" w:hAnsi="Times New Roman" w:cs="Times New Roman"/>
          <w:sz w:val="28"/>
          <w:szCs w:val="28"/>
        </w:rPr>
        <w:t>13-15</w:t>
      </w:r>
      <w:r w:rsidRPr="00B34E64">
        <w:rPr>
          <w:rFonts w:ascii="Times New Roman" w:hAnsi="Times New Roman" w:cs="Times New Roman"/>
          <w:sz w:val="28"/>
          <w:szCs w:val="28"/>
        </w:rPr>
        <w:t xml:space="preserve">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F56FC">
        <w:rPr>
          <w:rFonts w:ascii="Times New Roman" w:hAnsi="Times New Roman" w:cs="Times New Roman"/>
          <w:sz w:val="28"/>
          <w:szCs w:val="28"/>
        </w:rPr>
        <w:t>пробудить у обучающихся интерес</w:t>
      </w:r>
      <w:r w:rsid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D94073">
        <w:rPr>
          <w:rFonts w:ascii="Times New Roman" w:hAnsi="Times New Roman" w:cs="Times New Roman"/>
          <w:sz w:val="28"/>
          <w:szCs w:val="28"/>
        </w:rPr>
        <w:t>к познанию окружающего мира, изучению природной среды малой родины.</w:t>
      </w:r>
      <w:r w:rsidR="003F5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="00D94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культуры обучающихся, ф</w:t>
      </w:r>
      <w:r w:rsidR="00D94073" w:rsidRPr="00D94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ученика. </w:t>
      </w:r>
    </w:p>
    <w:p w:rsidR="006D01B7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A0" w:rsidRDefault="00065CA0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 w:rsidR="00B34E64">
        <w:rPr>
          <w:rFonts w:ascii="Times New Roman" w:eastAsia="Times New Roman" w:hAnsi="Times New Roman" w:cs="Times New Roman"/>
          <w:sz w:val="28"/>
          <w:szCs w:val="28"/>
        </w:rPr>
        <w:t>воспитание экологически грамотного гражданина</w:t>
      </w:r>
      <w:r w:rsidR="006D0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E64" w:rsidRPr="00B34E64" w:rsidRDefault="00C278B9" w:rsidP="00B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B34E64">
        <w:rPr>
          <w:rFonts w:ascii="Times New Roman" w:eastAsia="Times New Roman" w:hAnsi="Times New Roman" w:cs="Times New Roman"/>
          <w:sz w:val="28"/>
          <w:szCs w:val="28"/>
        </w:rPr>
        <w:t>ориенти</w:t>
      </w:r>
      <w:r w:rsidR="006D01B7" w:rsidRPr="00B34E64">
        <w:rPr>
          <w:rFonts w:ascii="Times New Roman" w:eastAsia="Times New Roman" w:hAnsi="Times New Roman" w:cs="Times New Roman"/>
          <w:sz w:val="28"/>
          <w:szCs w:val="28"/>
        </w:rPr>
        <w:t>рована на</w:t>
      </w:r>
      <w:r w:rsidR="00B34E64" w:rsidRP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B34E64">
        <w:rPr>
          <w:rFonts w:ascii="Times New Roman" w:hAnsi="Times New Roman" w:cs="Times New Roman"/>
          <w:sz w:val="28"/>
          <w:szCs w:val="28"/>
        </w:rPr>
        <w:t>обучающихся</w:t>
      </w:r>
      <w:r w:rsidR="00B34E64" w:rsidRPr="00B34E64">
        <w:rPr>
          <w:rFonts w:ascii="Times New Roman" w:hAnsi="Times New Roman" w:cs="Times New Roman"/>
          <w:sz w:val="28"/>
          <w:szCs w:val="28"/>
        </w:rPr>
        <w:t>, заинтересованных в расширении</w:t>
      </w:r>
      <w:r w:rsidR="00B34E64">
        <w:rPr>
          <w:rFonts w:ascii="Times New Roman" w:hAnsi="Times New Roman" w:cs="Times New Roman"/>
          <w:sz w:val="28"/>
          <w:szCs w:val="28"/>
        </w:rPr>
        <w:t xml:space="preserve"> кругозора, увлекающихся познанием окружающего мира. </w:t>
      </w:r>
      <w:r w:rsidR="00B34E64" w:rsidRPr="00B34E64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Экологическое образование направлено на формирование у человека гуманного, бережного, заботливого отношения к миру природы и окружающему миру в целом. </w:t>
      </w:r>
    </w:p>
    <w:p w:rsidR="00B34E64" w:rsidRPr="00B34E64" w:rsidRDefault="00B34E64" w:rsidP="00B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данной программы объясняется возросшей потребностью современного информационного общества в принципиально иных молодых людях: -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</w:t>
      </w:r>
    </w:p>
    <w:p w:rsidR="00B34E64" w:rsidRPr="00B34E64" w:rsidRDefault="00B34E64" w:rsidP="00B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64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</w:t>
      </w:r>
    </w:p>
    <w:p w:rsidR="006D01B7" w:rsidRPr="00B34E64" w:rsidRDefault="00B34E64" w:rsidP="00B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64">
        <w:rPr>
          <w:rFonts w:ascii="Times New Roman" w:eastAsia="Times New Roman" w:hAnsi="Times New Roman" w:cs="Times New Roman"/>
          <w:sz w:val="28"/>
          <w:szCs w:val="28"/>
        </w:rPr>
        <w:t>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подростков.</w:t>
      </w:r>
    </w:p>
    <w:p w:rsidR="00B34E64" w:rsidRPr="00B34E64" w:rsidRDefault="004D1137" w:rsidP="00B3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потенциала</w:t>
      </w:r>
      <w:r w:rsidR="006D01B7" w:rsidRPr="00364DBC">
        <w:rPr>
          <w:rFonts w:ascii="Times New Roman" w:hAnsi="Times New Roman" w:cs="Times New Roman"/>
          <w:sz w:val="28"/>
          <w:szCs w:val="28"/>
        </w:rPr>
        <w:t xml:space="preserve"> личности,</w:t>
      </w:r>
      <w:r w:rsidR="00C278B9" w:rsidRPr="00364DBC">
        <w:rPr>
          <w:rFonts w:ascii="Times New Roman" w:hAnsi="Times New Roman" w:cs="Times New Roman"/>
          <w:sz w:val="28"/>
          <w:szCs w:val="28"/>
        </w:rPr>
        <w:t xml:space="preserve"> обучающегося при освоении </w:t>
      </w:r>
      <w:r w:rsidR="006D01B7" w:rsidRPr="00364DBC">
        <w:rPr>
          <w:rFonts w:ascii="Times New Roman" w:hAnsi="Times New Roman" w:cs="Times New Roman"/>
          <w:sz w:val="28"/>
          <w:szCs w:val="28"/>
        </w:rPr>
        <w:t>данной программы,</w:t>
      </w:r>
      <w:r w:rsidR="00C278B9" w:rsidRPr="00364DBC">
        <w:rPr>
          <w:rFonts w:ascii="Times New Roman" w:hAnsi="Times New Roman" w:cs="Times New Roman"/>
          <w:sz w:val="28"/>
          <w:szCs w:val="28"/>
        </w:rPr>
        <w:t xml:space="preserve"> происходит, преимущест</w:t>
      </w:r>
      <w:r w:rsidR="00B34E64">
        <w:rPr>
          <w:rFonts w:ascii="Times New Roman" w:hAnsi="Times New Roman" w:cs="Times New Roman"/>
          <w:sz w:val="28"/>
          <w:szCs w:val="28"/>
        </w:rPr>
        <w:t xml:space="preserve">венно, за счёт развития </w:t>
      </w:r>
      <w:r w:rsidR="00B34E64" w:rsidRPr="00B34E64">
        <w:t xml:space="preserve"> </w:t>
      </w:r>
      <w:r w:rsidR="00B34E64" w:rsidRPr="00B34E64">
        <w:rPr>
          <w:rFonts w:ascii="Times New Roman" w:hAnsi="Times New Roman" w:cs="Times New Roman"/>
          <w:sz w:val="28"/>
          <w:szCs w:val="28"/>
        </w:rPr>
        <w:t>познавательного интереса, любознательности, стремления к опытнической деятельности, желан</w:t>
      </w:r>
      <w:r w:rsidR="00B34E64">
        <w:rPr>
          <w:rFonts w:ascii="Times New Roman" w:hAnsi="Times New Roman" w:cs="Times New Roman"/>
          <w:sz w:val="28"/>
          <w:szCs w:val="28"/>
        </w:rPr>
        <w:t>ия самостоятельно найти ответ;</w:t>
      </w:r>
    </w:p>
    <w:p w:rsidR="00B34E64" w:rsidRPr="00B34E64" w:rsidRDefault="00B34E64" w:rsidP="00B3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B34E64">
        <w:rPr>
          <w:rFonts w:ascii="Times New Roman" w:hAnsi="Times New Roman" w:cs="Times New Roman"/>
          <w:sz w:val="28"/>
          <w:szCs w:val="28"/>
        </w:rPr>
        <w:t>асширение кругозора воспитанников по экологии, биологии, географии, химии, краеведению; знаний о единстве природы, закономерностях природных явлений, о взаимодействии природы, общества, человека, об экологических проблемах и способах их разрешения; развитие интеллектуальных и практических умений по изучению, оценке природопользования и улучше</w:t>
      </w:r>
      <w:r>
        <w:rPr>
          <w:rFonts w:ascii="Times New Roman" w:hAnsi="Times New Roman" w:cs="Times New Roman"/>
          <w:sz w:val="28"/>
          <w:szCs w:val="28"/>
        </w:rPr>
        <w:t>нию состояния окружающей среды;</w:t>
      </w:r>
    </w:p>
    <w:p w:rsidR="00565E5D" w:rsidRPr="006D01B7" w:rsidRDefault="00B34E64" w:rsidP="00B34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B34E64">
        <w:rPr>
          <w:rFonts w:ascii="Times New Roman" w:hAnsi="Times New Roman" w:cs="Times New Roman"/>
          <w:sz w:val="28"/>
          <w:szCs w:val="28"/>
        </w:rPr>
        <w:t>азвитие способностей к причинному и вероятностному анализу экологических ситуаций, альтернативному мышлению в выборе способов решения экологических проблем.</w:t>
      </w:r>
    </w:p>
    <w:p w:rsidR="006D01B7" w:rsidRDefault="006D01B7" w:rsidP="00103F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A16" w:rsidRPr="00884A16" w:rsidRDefault="00065CA0" w:rsidP="0088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109" w:rsidRPr="00694109">
        <w:rPr>
          <w:rFonts w:ascii="Times New Roman" w:hAnsi="Times New Roman" w:cs="Times New Roman"/>
          <w:sz w:val="28"/>
          <w:szCs w:val="28"/>
        </w:rPr>
        <w:t>форми</w:t>
      </w:r>
      <w:r w:rsidR="006D01B7">
        <w:rPr>
          <w:rFonts w:ascii="Times New Roman" w:hAnsi="Times New Roman" w:cs="Times New Roman"/>
          <w:sz w:val="28"/>
          <w:szCs w:val="28"/>
        </w:rPr>
        <w:t>рование у обучающихся</w:t>
      </w:r>
      <w:r w:rsidR="00884A16" w:rsidRPr="00884A16">
        <w:rPr>
          <w:rFonts w:ascii="Times New Roman" w:hAnsi="Times New Roman" w:cs="Times New Roman"/>
          <w:sz w:val="28"/>
          <w:szCs w:val="28"/>
        </w:rPr>
        <w:t xml:space="preserve"> отве</w:t>
      </w:r>
      <w:r w:rsidR="00884A16">
        <w:rPr>
          <w:rFonts w:ascii="Times New Roman" w:hAnsi="Times New Roman" w:cs="Times New Roman"/>
          <w:sz w:val="28"/>
          <w:szCs w:val="28"/>
        </w:rPr>
        <w:t xml:space="preserve">тственного </w:t>
      </w:r>
      <w:r w:rsidR="004D1137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4D1137" w:rsidRPr="00884A16">
        <w:rPr>
          <w:rFonts w:ascii="Times New Roman" w:hAnsi="Times New Roman" w:cs="Times New Roman"/>
          <w:sz w:val="28"/>
          <w:szCs w:val="28"/>
        </w:rPr>
        <w:t>к</w:t>
      </w:r>
      <w:r w:rsidR="00884A16" w:rsidRPr="00884A16">
        <w:rPr>
          <w:rFonts w:ascii="Times New Roman" w:hAnsi="Times New Roman" w:cs="Times New Roman"/>
          <w:sz w:val="28"/>
          <w:szCs w:val="28"/>
        </w:rPr>
        <w:t xml:space="preserve"> окружающей среде и здоровью человека на основе воспитания экологического сознания и экологически грамотного отношения к природе вообще и пр</w:t>
      </w:r>
      <w:r w:rsidR="00884A16">
        <w:rPr>
          <w:rFonts w:ascii="Times New Roman" w:hAnsi="Times New Roman" w:cs="Times New Roman"/>
          <w:sz w:val="28"/>
          <w:szCs w:val="28"/>
        </w:rPr>
        <w:t>ироде родного края, в частности;</w:t>
      </w:r>
    </w:p>
    <w:p w:rsidR="006D01B7" w:rsidRDefault="00884A16" w:rsidP="0088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884A16">
        <w:rPr>
          <w:rFonts w:ascii="Times New Roman" w:hAnsi="Times New Roman" w:cs="Times New Roman"/>
          <w:sz w:val="28"/>
          <w:szCs w:val="28"/>
        </w:rPr>
        <w:t xml:space="preserve">ормирование знаний, умений и навыков самостоятельной экспериментальной и исследовательской деятельности, развитие индивидуальности </w:t>
      </w:r>
      <w:r>
        <w:rPr>
          <w:rFonts w:ascii="Times New Roman" w:hAnsi="Times New Roman" w:cs="Times New Roman"/>
          <w:sz w:val="28"/>
          <w:szCs w:val="28"/>
        </w:rPr>
        <w:t>творческого потенциала ученика.</w:t>
      </w:r>
    </w:p>
    <w:p w:rsidR="00592F7B" w:rsidRDefault="00592F7B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451978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6D01B7" w:rsidRPr="00451978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6D01B7" w:rsidRPr="00B34E64" w:rsidRDefault="007261EE" w:rsidP="00B34E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формирование</w:t>
      </w:r>
      <w:r w:rsidR="00B34E64" w:rsidRPr="00B34E64">
        <w:t xml:space="preserve"> </w:t>
      </w:r>
      <w:r w:rsidR="00B34E64" w:rsidRPr="00B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навыков; привитие обучающимся навыков работы с методами, необходимыми для исследований - наблюдением, измерени</w:t>
      </w:r>
      <w:r w:rsidR="00B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экспериментом, мониторингом</w:t>
      </w:r>
    </w:p>
    <w:p w:rsidR="00065CA0" w:rsidRPr="00451978" w:rsidRDefault="00065CA0" w:rsidP="00065C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94109" w:rsidRDefault="007261EE" w:rsidP="00B34E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личностные компетенции, таки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0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B34E64" w:rsidRPr="00B34E64">
        <w:t xml:space="preserve"> </w:t>
      </w:r>
      <w:r w:rsidR="00B34E6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B34E64" w:rsidRPr="00B3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единстве природы, закономерностях природных явлений, о взаимодействии природы, общества, человека, об экологических проблемах и способах их разрешения; развитие интеллектуальных и практических умений по изучению, оценке природопользования и улучшению состояния окружающей среды. </w:t>
      </w:r>
    </w:p>
    <w:p w:rsidR="00694109" w:rsidRDefault="007261EE" w:rsidP="0034568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 интересов, развивать самостоятельность, аккуратность, ответственность, активность, критическо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творческо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команде, 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и групповых заданий</w:t>
      </w:r>
      <w:r w:rsidR="00B3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экологии и экомониторингу</w:t>
      </w:r>
      <w:r w:rsidR="00592F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CA0" w:rsidRPr="00451978" w:rsidRDefault="00065CA0" w:rsidP="00065C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65CA0" w:rsidRPr="00451978" w:rsidRDefault="007261EE" w:rsidP="0034568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="00065CA0"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Pr="00451978" w:rsidRDefault="007261EE" w:rsidP="00592F7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формирование чувства коллективизма и взаимопомощи</w:t>
      </w:r>
      <w:r w:rsid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F7B" w:rsidRDefault="00592F7B" w:rsidP="0059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1F2" w:rsidRPr="004B11F2" w:rsidRDefault="008A700D" w:rsidP="004B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A1E94"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 w:rsidR="00595A8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595A81" w:rsidRPr="00595A81">
        <w:rPr>
          <w:rFonts w:ascii="Times New Roman" w:eastAsia="Times New Roman" w:hAnsi="Times New Roman" w:cs="Times New Roman"/>
          <w:sz w:val="28"/>
          <w:szCs w:val="28"/>
        </w:rPr>
        <w:t>экологии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тем, что дополнительная общеобразователь</w:t>
      </w:r>
      <w:r w:rsidR="005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общеразвивающая программа </w:t>
      </w:r>
      <w:r w:rsidR="00595A8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 - я! Эко - мы! Эко - мир!</w:t>
      </w:r>
      <w:r w:rsidR="004D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1137"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595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№7» г. Торжка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возможность организовать образовательный процесс на основе установленных требований, сохраняя основные подходы и технологии в органи</w:t>
      </w:r>
      <w:r w:rsid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школьников к базовым ценностям общества - природе</w:t>
      </w:r>
      <w:r w:rsidR="00CC7350" w:rsidRP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ценностного отношения к социальной реальности в целом</w:t>
      </w:r>
      <w:r w:rsid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7350" w:rsidRP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время, педагог-наст</w:t>
      </w:r>
      <w:r w:rsidR="004B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авник может наполнять программу занятиями и практической деятельностью </w:t>
      </w:r>
      <w:r w:rsidR="004B11F2" w:rsidRPr="004B11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</w:t>
      </w:r>
      <w:r w:rsidR="004B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окружающей среды места проживания обучающегося.</w:t>
      </w:r>
    </w:p>
    <w:p w:rsidR="00065CA0" w:rsidRPr="004B11F2" w:rsidRDefault="00065CA0" w:rsidP="004B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 w:rsidR="007261EE">
        <w:rPr>
          <w:rFonts w:ascii="Times New Roman" w:eastAsia="Times New Roman" w:hAnsi="Times New Roman" w:cs="Times New Roman"/>
          <w:sz w:val="28"/>
          <w:szCs w:val="28"/>
        </w:rPr>
        <w:t xml:space="preserve">является то, что </w:t>
      </w:r>
      <w:r w:rsidR="00FA1E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61EE">
        <w:rPr>
          <w:rFonts w:ascii="Times New Roman" w:eastAsia="Times New Roman" w:hAnsi="Times New Roman" w:cs="Times New Roman"/>
          <w:sz w:val="28"/>
          <w:szCs w:val="28"/>
        </w:rPr>
        <w:t>ри реализации учебного плана программы п</w:t>
      </w:r>
      <w:r w:rsidR="000719A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ланируется</w:t>
      </w:r>
      <w:r w:rsid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</w:t>
      </w:r>
      <w:r w:rsidR="004B11F2" w:rsidRPr="004B11F2">
        <w:t xml:space="preserve"> </w:t>
      </w:r>
      <w:r w:rsidR="004B11F2" w:rsidRP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знания, умения и навыки</w:t>
      </w:r>
      <w:r w:rsid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могут использоваться обучающимися</w:t>
      </w:r>
      <w:r w:rsidR="004B11F2" w:rsidRP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последующем</w:t>
      </w:r>
      <w:r w:rsid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1F2" w:rsidRP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>в освоении школьных предметов естест</w:t>
      </w:r>
      <w:r w:rsid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веннонаучного направления и в </w:t>
      </w:r>
      <w:r w:rsidR="004B11F2" w:rsidRP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 жизни.</w:t>
      </w:r>
    </w:p>
    <w:p w:rsidR="000719A5" w:rsidRDefault="000719A5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CA0" w:rsidRPr="00D77938" w:rsidRDefault="00065CA0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065CA0" w:rsidRPr="0001269B" w:rsidRDefault="00065CA0" w:rsidP="0007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="007443FA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7443FA" w:rsidRPr="007443FA">
        <w:rPr>
          <w:rFonts w:ascii="Times New Roman" w:hAnsi="Times New Roman" w:cs="Times New Roman"/>
          <w:sz w:val="28"/>
          <w:szCs w:val="28"/>
        </w:rPr>
        <w:t xml:space="preserve"> удовлетворить (или развить) свои познавательные потребности, а также получить по</w:t>
      </w:r>
      <w:r w:rsidR="007443FA">
        <w:rPr>
          <w:rFonts w:ascii="Times New Roman" w:hAnsi="Times New Roman" w:cs="Times New Roman"/>
          <w:sz w:val="28"/>
          <w:szCs w:val="28"/>
        </w:rPr>
        <w:t>дготовку в интересующем его виду деятельности.</w:t>
      </w:r>
    </w:p>
    <w:p w:rsidR="00065CA0" w:rsidRPr="0001269B" w:rsidRDefault="00065CA0" w:rsidP="0006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065CA0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7D759F"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7443FA" w:rsidRPr="007443FA">
        <w:t xml:space="preserve"> </w:t>
      </w:r>
      <w:r w:rsidR="007443FA">
        <w:rPr>
          <w:rFonts w:ascii="Times New Roman" w:hAnsi="Times New Roman" w:cs="Times New Roman"/>
          <w:sz w:val="28"/>
          <w:szCs w:val="28"/>
        </w:rPr>
        <w:t>на</w:t>
      </w:r>
      <w:r w:rsidR="007443FA">
        <w:t xml:space="preserve">  </w:t>
      </w:r>
      <w:r w:rsidR="007443FA" w:rsidRPr="007443FA">
        <w:rPr>
          <w:rFonts w:ascii="Times New Roman" w:hAnsi="Times New Roman" w:cs="Times New Roman"/>
          <w:sz w:val="28"/>
          <w:szCs w:val="28"/>
        </w:rPr>
        <w:t>занятия</w:t>
      </w:r>
      <w:r w:rsidR="007443FA">
        <w:rPr>
          <w:rFonts w:ascii="Times New Roman" w:hAnsi="Times New Roman" w:cs="Times New Roman"/>
          <w:sz w:val="28"/>
          <w:szCs w:val="28"/>
        </w:rPr>
        <w:t>х</w:t>
      </w:r>
      <w:r w:rsidR="007443FA" w:rsidRPr="007443FA">
        <w:rPr>
          <w:rFonts w:ascii="Times New Roman" w:hAnsi="Times New Roman" w:cs="Times New Roman"/>
          <w:sz w:val="28"/>
          <w:szCs w:val="28"/>
        </w:rPr>
        <w:t xml:space="preserve"> </w:t>
      </w:r>
      <w:r w:rsidR="007443FA">
        <w:rPr>
          <w:rFonts w:ascii="Times New Roman" w:hAnsi="Times New Roman" w:cs="Times New Roman"/>
          <w:sz w:val="28"/>
          <w:szCs w:val="28"/>
        </w:rPr>
        <w:t xml:space="preserve">по данной программе имеет возможность </w:t>
      </w:r>
      <w:r w:rsidR="007443FA" w:rsidRPr="007443FA">
        <w:rPr>
          <w:rFonts w:ascii="Times New Roman" w:hAnsi="Times New Roman" w:cs="Times New Roman"/>
          <w:sz w:val="28"/>
          <w:szCs w:val="28"/>
        </w:rPr>
        <w:t xml:space="preserve"> получить социально значимый опыт деятельности и взаимодействия, испытать «ситуацию успеха», научиться самоутверждаться социально одобряемыми способами;</w:t>
      </w:r>
    </w:p>
    <w:p w:rsidR="007443FA" w:rsidRDefault="007443FA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FA" w:rsidRPr="007443FA" w:rsidRDefault="007443FA" w:rsidP="0074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- </w:t>
      </w:r>
      <w:r w:rsidRPr="007443FA">
        <w:rPr>
          <w:rFonts w:ascii="Times New Roman" w:hAnsi="Times New Roman" w:cs="Times New Roman"/>
          <w:sz w:val="28"/>
          <w:szCs w:val="28"/>
        </w:rPr>
        <w:t>содержание и мет</w:t>
      </w:r>
      <w:r>
        <w:rPr>
          <w:rFonts w:ascii="Times New Roman" w:hAnsi="Times New Roman" w:cs="Times New Roman"/>
          <w:sz w:val="28"/>
          <w:szCs w:val="28"/>
        </w:rPr>
        <w:t>одика работы</w:t>
      </w:r>
      <w:r w:rsidRPr="007443FA">
        <w:rPr>
          <w:rFonts w:ascii="Times New Roman" w:hAnsi="Times New Roman" w:cs="Times New Roman"/>
          <w:sz w:val="28"/>
          <w:szCs w:val="28"/>
        </w:rPr>
        <w:t xml:space="preserve"> объединения оказывает значительное влияние на развитие социально значимых качеств личности, формирование коммуникативных навыков, воспитание у ребенка ответственности, коллективизма, патриотизма.</w:t>
      </w:r>
    </w:p>
    <w:p w:rsidR="007443FA" w:rsidRPr="007443FA" w:rsidRDefault="007443FA" w:rsidP="0074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59F" w:rsidRDefault="007D759F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81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</w:t>
      </w:r>
      <w:r w:rsidRPr="007443FA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7443FA" w:rsidRPr="007443FA">
        <w:rPr>
          <w:rFonts w:ascii="Times New Roman" w:hAnsi="Times New Roman" w:cs="Times New Roman"/>
          <w:sz w:val="28"/>
          <w:szCs w:val="28"/>
        </w:rPr>
        <w:t xml:space="preserve">13-15 </w:t>
      </w:r>
      <w:r w:rsidR="007D759F" w:rsidRPr="007443FA">
        <w:rPr>
          <w:rFonts w:ascii="Times New Roman" w:hAnsi="Times New Roman" w:cs="Times New Roman"/>
          <w:sz w:val="28"/>
          <w:szCs w:val="28"/>
        </w:rPr>
        <w:t xml:space="preserve"> </w:t>
      </w:r>
      <w:r w:rsidRPr="007443FA">
        <w:rPr>
          <w:rFonts w:ascii="Times New Roman" w:hAnsi="Times New Roman" w:cs="Times New Roman"/>
          <w:sz w:val="28"/>
          <w:szCs w:val="28"/>
        </w:rPr>
        <w:t xml:space="preserve">лет, без ограничений возможностей </w:t>
      </w:r>
      <w:r w:rsidR="007D759F" w:rsidRPr="007443FA"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7443FA">
        <w:rPr>
          <w:rFonts w:ascii="Times New Roman" w:hAnsi="Times New Roman" w:cs="Times New Roman"/>
          <w:sz w:val="28"/>
          <w:szCs w:val="28"/>
        </w:rPr>
        <w:t>экологии</w:t>
      </w:r>
      <w:r w:rsidR="007D759F" w:rsidRPr="007443FA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A0" w:rsidRPr="001E7E16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7443FA" w:rsidRPr="007443FA">
        <w:rPr>
          <w:rFonts w:ascii="Times New Roman" w:hAnsi="Times New Roman" w:cs="Times New Roman"/>
          <w:sz w:val="28"/>
          <w:szCs w:val="28"/>
        </w:rPr>
        <w:t>-12</w:t>
      </w:r>
      <w:r w:rsidRPr="007443FA">
        <w:rPr>
          <w:rFonts w:ascii="Times New Roman" w:hAnsi="Times New Roman" w:cs="Times New Roman"/>
          <w:sz w:val="28"/>
          <w:szCs w:val="28"/>
        </w:rPr>
        <w:t xml:space="preserve"> </w:t>
      </w:r>
      <w:r w:rsidR="004D1137">
        <w:rPr>
          <w:rFonts w:ascii="Times New Roman" w:hAnsi="Times New Roman" w:cs="Times New Roman"/>
          <w:sz w:val="28"/>
          <w:szCs w:val="28"/>
        </w:rPr>
        <w:t xml:space="preserve">-15 </w:t>
      </w:r>
      <w:r w:rsidRPr="007443FA">
        <w:rPr>
          <w:rFonts w:ascii="Times New Roman" w:hAnsi="Times New Roman" w:cs="Times New Roman"/>
          <w:sz w:val="28"/>
          <w:szCs w:val="28"/>
        </w:rPr>
        <w:t>человек</w:t>
      </w:r>
      <w:r w:rsidRPr="001E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59F" w:rsidRPr="007443FA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</w:t>
      </w:r>
      <w:r w:rsidRPr="007443FA">
        <w:rPr>
          <w:b/>
          <w:sz w:val="28"/>
          <w:szCs w:val="28"/>
        </w:rPr>
        <w:t>:</w:t>
      </w:r>
      <w:r w:rsidR="007D759F" w:rsidRPr="007443FA">
        <w:rPr>
          <w:sz w:val="28"/>
          <w:szCs w:val="28"/>
        </w:rPr>
        <w:t xml:space="preserve"> </w:t>
      </w:r>
      <w:r w:rsidR="004B11F2" w:rsidRPr="007443FA">
        <w:rPr>
          <w:sz w:val="28"/>
          <w:szCs w:val="28"/>
        </w:rPr>
        <w:t>очная</w:t>
      </w:r>
    </w:p>
    <w:p w:rsidR="00FA1E94" w:rsidRPr="007443FA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7443FA">
        <w:rPr>
          <w:b/>
          <w:sz w:val="28"/>
          <w:szCs w:val="28"/>
        </w:rPr>
        <w:t xml:space="preserve">Уровень программы: </w:t>
      </w:r>
      <w:r w:rsidR="004B11F2" w:rsidRPr="007443FA">
        <w:rPr>
          <w:sz w:val="28"/>
          <w:szCs w:val="28"/>
        </w:rPr>
        <w:t>базовый</w:t>
      </w:r>
    </w:p>
    <w:p w:rsidR="004B11F2" w:rsidRPr="007443FA" w:rsidRDefault="00FA1E94" w:rsidP="004B11F2">
      <w:pPr>
        <w:pStyle w:val="a4"/>
        <w:spacing w:after="0" w:afterAutospacing="0"/>
        <w:ind w:firstLine="708"/>
        <w:rPr>
          <w:sz w:val="28"/>
          <w:szCs w:val="28"/>
        </w:rPr>
      </w:pPr>
      <w:r w:rsidRPr="007443FA">
        <w:rPr>
          <w:b/>
          <w:sz w:val="28"/>
          <w:szCs w:val="28"/>
        </w:rPr>
        <w:t>Форма реализации образовательной программы:</w:t>
      </w:r>
      <w:r w:rsidRPr="007443FA">
        <w:rPr>
          <w:sz w:val="28"/>
          <w:szCs w:val="28"/>
        </w:rPr>
        <w:t xml:space="preserve"> </w:t>
      </w:r>
      <w:r w:rsidR="004B11F2" w:rsidRPr="007443FA">
        <w:rPr>
          <w:sz w:val="28"/>
          <w:szCs w:val="28"/>
        </w:rPr>
        <w:t xml:space="preserve"> </w:t>
      </w:r>
      <w:r w:rsidR="007443FA">
        <w:rPr>
          <w:sz w:val="28"/>
          <w:szCs w:val="28"/>
        </w:rPr>
        <w:t>очная</w:t>
      </w:r>
    </w:p>
    <w:p w:rsidR="00FA1E94" w:rsidRPr="007443FA" w:rsidRDefault="00FA1E94" w:rsidP="004B11F2">
      <w:pPr>
        <w:pStyle w:val="a4"/>
        <w:spacing w:after="0" w:afterAutospacing="0"/>
        <w:ind w:firstLine="708"/>
        <w:rPr>
          <w:sz w:val="28"/>
          <w:szCs w:val="28"/>
        </w:rPr>
      </w:pPr>
      <w:r w:rsidRPr="007443FA">
        <w:rPr>
          <w:b/>
          <w:sz w:val="28"/>
          <w:szCs w:val="28"/>
        </w:rPr>
        <w:t>Организационная форма обучения:</w:t>
      </w:r>
      <w:r w:rsidR="007D759F" w:rsidRPr="007443FA">
        <w:rPr>
          <w:sz w:val="28"/>
          <w:szCs w:val="28"/>
        </w:rPr>
        <w:t xml:space="preserve"> групповая.</w:t>
      </w:r>
    </w:p>
    <w:p w:rsidR="00FA1E94" w:rsidRPr="00FA1E94" w:rsidRDefault="00FA1E94" w:rsidP="00FA1E94">
      <w:pPr>
        <w:pStyle w:val="a4"/>
        <w:ind w:firstLine="708"/>
        <w:jc w:val="both"/>
        <w:rPr>
          <w:sz w:val="28"/>
          <w:szCs w:val="28"/>
        </w:rPr>
      </w:pPr>
      <w:r w:rsidRPr="007443FA">
        <w:rPr>
          <w:b/>
          <w:sz w:val="28"/>
          <w:szCs w:val="28"/>
        </w:rPr>
        <w:t>Режим занятий:</w:t>
      </w:r>
      <w:r w:rsidRPr="007443FA">
        <w:rPr>
          <w:sz w:val="28"/>
          <w:szCs w:val="28"/>
        </w:rPr>
        <w:t xml:space="preserve"> занятия с обучающимися проводятся 1 раз в неделю по </w:t>
      </w:r>
      <w:r w:rsidR="004B11F2" w:rsidRPr="007443FA">
        <w:rPr>
          <w:sz w:val="28"/>
          <w:szCs w:val="28"/>
        </w:rPr>
        <w:t>45</w:t>
      </w:r>
      <w:r w:rsidR="007D759F" w:rsidRPr="007443FA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065CA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065CA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065CA0" w:rsidRPr="008A595C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065CA0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 xml:space="preserve">практический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065CA0" w:rsidRPr="008A595C" w:rsidRDefault="00065CA0" w:rsidP="008F05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065CA0" w:rsidRPr="008A595C" w:rsidRDefault="00065CA0" w:rsidP="00065CA0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065CA0" w:rsidRPr="008A595C" w:rsidRDefault="00065CA0" w:rsidP="008F05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065CA0" w:rsidRPr="003A79D6" w:rsidRDefault="00065CA0" w:rsidP="00FA1E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065CA0" w:rsidRDefault="00065CA0" w:rsidP="00FA1E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:rsidR="00065CA0" w:rsidRPr="003A79D6" w:rsidRDefault="00065CA0" w:rsidP="00FA1E9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изучения нового материала – 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объяснен</w:t>
      </w:r>
      <w:r w:rsidR="007443FA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рассказ, демонстрация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E00" w:rsidRPr="00635E00">
        <w:t xml:space="preserve"> 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 семинар, беседа, реферат, диспут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викторины, компьютерные технологии</w:t>
      </w:r>
      <w:r w:rsidR="007D759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дискуссия,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наблюдения, опыт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и практические работы, экскурсии; 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работы, проблемный подход к изучению отдельных явлений; вовлечение обучающихся в практическую деятельность по решению проблем окружающей среды местного значения, агитационную деятельность (акции практической направленности – очистка территории, изучение и подсчет видового разнообразия, пропаганда экологических знаний - листовки, газеты, лекции и пр</w:t>
      </w:r>
      <w:r w:rsidR="007D759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– 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самоконтроль, контроль качества усвоения программы) через тестирование динамики роста знаний, умений, навыков. </w:t>
      </w: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="004102B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про</w:t>
      </w:r>
      <w:r w:rsidR="004102BF"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фессионального</w:t>
      </w:r>
      <w:r w:rsid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самоопределения в естественнонаучной сфере</w:t>
      </w:r>
      <w:r w:rsidR="004102BF"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065CA0" w:rsidRPr="00635E00" w:rsidRDefault="00065CA0" w:rsidP="00EA4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635E00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635E00" w:rsidRDefault="00635E00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CA0" w:rsidRPr="00635E00" w:rsidRDefault="00065CA0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02B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635E00" w:rsidRDefault="00635E00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CA0" w:rsidRPr="00635E00" w:rsidRDefault="00065CA0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="004102B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проводить сравнение, классификацию по заданным критериям;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</w:t>
      </w:r>
      <w:r w:rsidR="00B83669"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5E00" w:rsidRDefault="00635E00" w:rsidP="00635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CA0" w:rsidRPr="00635E00" w:rsidRDefault="00897003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="00065CA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02B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065CA0" w:rsidRPr="00327DDD" w:rsidRDefault="00065CA0" w:rsidP="00920B81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065CA0" w:rsidRPr="00635E00" w:rsidRDefault="00065CA0" w:rsidP="00065CA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</w:t>
      </w:r>
      <w:r w:rsidRPr="00635E00">
        <w:rPr>
          <w:rFonts w:ascii="Times New Roman" w:eastAsia="Calibri" w:hAnsi="Times New Roman" w:cs="Times New Roman"/>
          <w:bCs/>
          <w:sz w:val="28"/>
          <w:szCs w:val="28"/>
        </w:rPr>
        <w:t>по программе у обучающегося формируются:</w:t>
      </w:r>
    </w:p>
    <w:p w:rsidR="00065CA0" w:rsidRPr="00635E00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5E00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 w:rsidR="004102BF" w:rsidRPr="00635E00"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</w:p>
    <w:p w:rsidR="00EA4D44" w:rsidRPr="00635E0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sz w:val="28"/>
          <w:szCs w:val="28"/>
        </w:rPr>
        <w:t>умение работать в команде в общем ритме, эффективн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>распреде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ляя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4D44" w:rsidRPr="00635E0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EA4D44" w:rsidRPr="00635E0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sz w:val="28"/>
          <w:szCs w:val="28"/>
        </w:rPr>
        <w:t>умение ставить вопросы, выб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ирать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 наиболее эффективны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 задач в зависимости от конкретных условий; </w:t>
      </w:r>
    </w:p>
    <w:p w:rsidR="00EA4D44" w:rsidRPr="00635E00" w:rsidRDefault="00635E00" w:rsidP="00635E0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EA4D44" w:rsidRPr="00635E0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деятельности, творческой инициативы, самостоятельности; </w:t>
      </w:r>
    </w:p>
    <w:p w:rsidR="00EA4D44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635E00" w:rsidRPr="00635E00" w:rsidRDefault="00635E00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CA0" w:rsidRPr="00327DDD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="004102BF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</w:p>
    <w:p w:rsidR="00065CA0" w:rsidRPr="00635E00" w:rsidRDefault="00065CA0" w:rsidP="000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63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умения и навыки экологически грамотного и безопасного для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и для самого ребенка поведения;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определения основных экологических понятий (фитоценоз, сукцессия, ярусность, заповедник, заказник, национальный парк, реликт, агроценоз, фитоценоз, экотоп, биотоп, экотон и др.);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отношениях организмов в популяциях;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строении и функционировании разных сообществ, ярусное распределение организмов в экосистемах;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биологическом разнообразии как важнейшем условии устойчивости популяций и биоценозов своей местности;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основные типы сообществ своего родного края;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растения и животные своей местности (обычные, редкие, лекарственные, охраняемые, категории охраны);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сроки сбора лекарственных растений, правила заготовки лекарственного сырья;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роль растений и животных в природе и жизни человека, рациональное использование животного и растительного мира своей местности;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современном состоянии и охране атмосферы (баланс газов в атмосфере, её загрязнении, источники загрязнения, борьба с загрязнением, очистные сооружения);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рациональном использовании и охране водных ресурсов (бережное расходование воды, борьба с загрязнением, очистные сооружения и их эффективность, использование оборотных вод);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использовании и охране недр (проблемы исчерпаемости минерального сырья и энергетических ресурсов, бережное использование полезных ископаемых своей местности);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рациональном использовании и охране почв (причины потери плодородия и разрушение почв, ускоренная эрозия, её виды);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современные проблемы охраны природы (аспекты, принципы и правила охраны природы, правовые основы охраны природы);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растений, Красная книга, Красная книга Тверской области и их значение в охране редких и исчезающих видов растений); </w:t>
      </w:r>
    </w:p>
    <w:p w:rsidR="004102BF" w:rsidRPr="005D109F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охотничье-промысловых и редких видов животных, роль заказников в охране животных, значение Красной книги МСОП и Красной книги Тверской  области в охране редких и исчезающих видов).</w:t>
      </w:r>
    </w:p>
    <w:p w:rsidR="00065CA0" w:rsidRPr="00635E00" w:rsidRDefault="00065CA0" w:rsidP="000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63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принципы обратных связей в природе, механизмы регуляции и устойчивости в популяциях и биоценозах;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графики простейших экологических зависимостей;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знания экологических правил при анализе различных видов хозяйственной деятельности человека;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охранять пресноводных рыб в период нереста и полезных насекомых;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подкармливать и охранять растительноядных птиц;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определять уровень загрязнения воздуха методом лихеноиндикации;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проводить простейшие геоботанические описания леса, луга, болота, водоёма;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флористический список растений различных фитоценозов своей местности;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предсказывать изменения, которые произойдут со временем в сообществе, сравнивать естественное сообщество с созданным искусственно;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приводить примеры влияния местных проблем на решение глобальных проблем; аргументировать свое мнение по ходу обсуждения конкретных экологических ситуаций; самостоятельно анализировать различные экологические ситуации; 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элементарно оценивать состояние окружающей среды своей местности;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анализировать литературу и составлять конспекты, доклады и рефераты; 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грамотно работать с дополнительной литературой, картографическим и статистическим материалом;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многоаспектное значение окружающей природы в жизни и хозяйственной деятельности человека;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мыслить глобально, действовать локально;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полученные знания и умения при выполнении исследовательской деятельности; оформлять результаты и делать выводы из исследования;</w:t>
      </w:r>
    </w:p>
    <w:p w:rsidR="004102BF" w:rsidRPr="00900CA5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(или под руководством педагога) разрабатывать и осуществлять защиту творческих проектов и презентаций.</w:t>
      </w:r>
    </w:p>
    <w:p w:rsidR="00065CA0" w:rsidRPr="00635E00" w:rsidRDefault="00065CA0" w:rsidP="004102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B836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3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1183" w:rsidRPr="00491183" w:rsidRDefault="00491183" w:rsidP="004911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о-ценностным критерием</w:t>
      </w: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(отношение к природе и осуществление научно-исследовательских работ); </w:t>
      </w:r>
    </w:p>
    <w:p w:rsidR="00491183" w:rsidRPr="00491183" w:rsidRDefault="00491183" w:rsidP="004911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 критерием</w:t>
      </w: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(степень сформированности знаний о природе); </w:t>
      </w:r>
    </w:p>
    <w:p w:rsidR="00491183" w:rsidRPr="00491183" w:rsidRDefault="00491183" w:rsidP="004911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инструментальным критерием</w:t>
      </w: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(степень сформированности умений и навыков исследовательской деятельности); </w:t>
      </w:r>
    </w:p>
    <w:p w:rsidR="00900CA5" w:rsidRPr="00635E00" w:rsidRDefault="00491183" w:rsidP="004911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 критерием</w:t>
      </w: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(участие в конкурсах, научно-практических конференциях, фестивалях и т.д.)</w:t>
      </w:r>
    </w:p>
    <w:p w:rsidR="00065CA0" w:rsidRPr="00897003" w:rsidRDefault="00065CA0" w:rsidP="00897003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lastRenderedPageBreak/>
        <w:t xml:space="preserve">1. Надежность знаний и умений – предполагает усвоение терминологии, способов и типовых решений в </w:t>
      </w:r>
      <w:r w:rsidRPr="004D1137">
        <w:rPr>
          <w:rFonts w:ascii="Times New Roman" w:hAnsi="Times New Roman"/>
          <w:sz w:val="28"/>
          <w:szCs w:val="28"/>
        </w:rPr>
        <w:t>сфере</w:t>
      </w:r>
      <w:r w:rsidR="004D1137" w:rsidRPr="004D1137">
        <w:rPr>
          <w:rFonts w:ascii="Times New Roman" w:hAnsi="Times New Roman"/>
          <w:color w:val="000000"/>
          <w:sz w:val="28"/>
          <w:szCs w:val="28"/>
        </w:rPr>
        <w:t xml:space="preserve"> экологии.</w:t>
      </w:r>
      <w:r w:rsidR="00EA4D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2. Сформированность личностных качеств – определяется как совокупност</w:t>
      </w:r>
      <w:r w:rsidR="004D1137">
        <w:rPr>
          <w:rFonts w:ascii="Times New Roman" w:hAnsi="Times New Roman"/>
          <w:sz w:val="28"/>
          <w:szCs w:val="28"/>
        </w:rPr>
        <w:t>ь ценностных ориентаций в сфере</w:t>
      </w:r>
      <w:r w:rsidR="004D1137" w:rsidRPr="004D1137">
        <w:t xml:space="preserve"> </w:t>
      </w:r>
      <w:r w:rsidR="00CC7350">
        <w:rPr>
          <w:rFonts w:ascii="Times New Roman" w:hAnsi="Times New Roman"/>
          <w:sz w:val="28"/>
          <w:szCs w:val="28"/>
        </w:rPr>
        <w:t>положительного отношения</w:t>
      </w:r>
      <w:r w:rsidR="004D1137" w:rsidRPr="004D1137">
        <w:rPr>
          <w:rFonts w:ascii="Times New Roman" w:hAnsi="Times New Roman"/>
          <w:sz w:val="28"/>
          <w:szCs w:val="28"/>
        </w:rPr>
        <w:t xml:space="preserve">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</w:t>
      </w:r>
      <w:r w:rsidR="00CC7350">
        <w:rPr>
          <w:rFonts w:ascii="Times New Roman" w:hAnsi="Times New Roman"/>
          <w:sz w:val="28"/>
          <w:szCs w:val="28"/>
        </w:rPr>
        <w:t>озидательном процессе; осознание</w:t>
      </w:r>
      <w:r w:rsidR="004D1137" w:rsidRPr="004D1137">
        <w:rPr>
          <w:rFonts w:ascii="Times New Roman" w:hAnsi="Times New Roman"/>
          <w:sz w:val="28"/>
          <w:szCs w:val="28"/>
        </w:rPr>
        <w:t xml:space="preserve">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</w:t>
      </w:r>
      <w:r w:rsidR="00CC7350">
        <w:rPr>
          <w:rFonts w:ascii="Times New Roman" w:hAnsi="Times New Roman"/>
          <w:sz w:val="28"/>
          <w:szCs w:val="28"/>
        </w:rPr>
        <w:t>ствий.</w:t>
      </w:r>
    </w:p>
    <w:p w:rsidR="00065CA0" w:rsidRPr="00897003" w:rsidRDefault="00065CA0" w:rsidP="00897003">
      <w:pPr>
        <w:pStyle w:val="a7"/>
        <w:shd w:val="clear" w:color="auto" w:fill="FFFFFF" w:themeFill="background1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3. Готовность</w:t>
      </w:r>
      <w:r w:rsidR="00CC7350">
        <w:rPr>
          <w:rFonts w:ascii="Times New Roman" w:hAnsi="Times New Roman"/>
          <w:sz w:val="28"/>
          <w:szCs w:val="28"/>
        </w:rPr>
        <w:t xml:space="preserve"> к продолжению обучения в сфере естественно-научного направления – определяется как выбор профессии по направлениям естественно- научного цикла.</w:t>
      </w:r>
    </w:p>
    <w:p w:rsidR="00065CA0" w:rsidRPr="00897003" w:rsidRDefault="00065CA0" w:rsidP="0089700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065CA0" w:rsidRPr="00897003" w:rsidRDefault="00065CA0" w:rsidP="008970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065CA0" w:rsidRPr="001609BE" w:rsidRDefault="00065CA0" w:rsidP="00065C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CC7350" w:rsidRPr="00CC7350" w:rsidRDefault="00065CA0" w:rsidP="00CC73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Pr="00CC7350">
        <w:rPr>
          <w:rFonts w:ascii="Times New Roman" w:hAnsi="Times New Roman" w:cs="Times New Roman"/>
          <w:sz w:val="28"/>
          <w:szCs w:val="28"/>
        </w:rPr>
        <w:t>конкурсов</w:t>
      </w:r>
      <w:r w:rsidR="00B83669" w:rsidRPr="00CC7350">
        <w:rPr>
          <w:rFonts w:ascii="Times New Roman" w:hAnsi="Times New Roman" w:cs="Times New Roman"/>
          <w:sz w:val="28"/>
          <w:szCs w:val="28"/>
        </w:rPr>
        <w:t>, соревнований</w:t>
      </w:r>
      <w:r w:rsidRPr="00CC7350">
        <w:rPr>
          <w:rFonts w:ascii="Times New Roman" w:hAnsi="Times New Roman" w:cs="Times New Roman"/>
          <w:sz w:val="28"/>
          <w:szCs w:val="28"/>
        </w:rPr>
        <w:t xml:space="preserve"> или представления практических результатов выполнения заданий.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Периодический контроль проводится в виде </w:t>
      </w:r>
      <w:r w:rsidR="00CC7350" w:rsidRPr="00CC7350">
        <w:rPr>
          <w:rFonts w:ascii="Times New Roman" w:hAnsi="Times New Roman" w:cs="Times New Roman"/>
          <w:sz w:val="28"/>
          <w:szCs w:val="28"/>
        </w:rPr>
        <w:t>защиты проектов на конференциях.</w:t>
      </w:r>
    </w:p>
    <w:p w:rsidR="0034739F" w:rsidRDefault="0034739F" w:rsidP="00CC73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CC7350">
        <w:rPr>
          <w:rFonts w:ascii="Times New Roman" w:hAnsi="Times New Roman" w:cs="Times New Roman"/>
          <w:sz w:val="28"/>
          <w:szCs w:val="28"/>
        </w:rPr>
        <w:t>педагогическое наблюдение за ходом выполнения практических заданий педагога, анализ на каждом занятии качества выполнения работ и приобрете</w:t>
      </w:r>
      <w:r w:rsidR="00CC7350">
        <w:rPr>
          <w:rFonts w:ascii="Times New Roman" w:hAnsi="Times New Roman" w:cs="Times New Roman"/>
          <w:sz w:val="28"/>
          <w:szCs w:val="28"/>
        </w:rPr>
        <w:t xml:space="preserve">нных навыков общения, </w:t>
      </w:r>
      <w:r w:rsidRPr="00CC7350">
        <w:rPr>
          <w:rFonts w:ascii="Times New Roman" w:hAnsi="Times New Roman" w:cs="Times New Roman"/>
          <w:sz w:val="28"/>
          <w:szCs w:val="28"/>
        </w:rPr>
        <w:t xml:space="preserve"> выступление на конференции, зачет, контрольная работа, выставка, конкурс, фестиваль, соревнование, презентация проектов, анализ </w:t>
      </w:r>
      <w:r w:rsidR="000B1C0B" w:rsidRPr="00CC7350">
        <w:rPr>
          <w:rFonts w:ascii="Times New Roman" w:hAnsi="Times New Roman" w:cs="Times New Roman"/>
          <w:sz w:val="28"/>
          <w:szCs w:val="28"/>
        </w:rPr>
        <w:t>участ</w:t>
      </w:r>
      <w:r w:rsidR="00CC7350">
        <w:rPr>
          <w:rFonts w:ascii="Times New Roman" w:hAnsi="Times New Roman" w:cs="Times New Roman"/>
          <w:sz w:val="28"/>
          <w:szCs w:val="28"/>
        </w:rPr>
        <w:t>ия, обучающегося в мероприятиях.</w:t>
      </w:r>
    </w:p>
    <w:p w:rsidR="001A0AE9" w:rsidRDefault="001A0AE9" w:rsidP="00065CA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="00CC7350">
        <w:rPr>
          <w:rFonts w:ascii="Times New Roman" w:hAnsi="Times New Roman" w:cs="Times New Roman"/>
          <w:sz w:val="28"/>
          <w:szCs w:val="28"/>
        </w:rPr>
        <w:t xml:space="preserve"> – проводится</w:t>
      </w:r>
      <w:r w:rsidR="00F6484F">
        <w:rPr>
          <w:rFonts w:ascii="Times New Roman" w:hAnsi="Times New Roman" w:cs="Times New Roman"/>
          <w:sz w:val="28"/>
          <w:szCs w:val="28"/>
        </w:rPr>
        <w:t xml:space="preserve">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обучающимися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 w:rsidR="00CC7350">
        <w:rPr>
          <w:rFonts w:ascii="Times New Roman" w:hAnsi="Times New Roman" w:cs="Times New Roman"/>
          <w:sz w:val="28"/>
          <w:szCs w:val="28"/>
        </w:rPr>
        <w:t>.</w:t>
      </w:r>
    </w:p>
    <w:p w:rsidR="00065CA0" w:rsidRPr="001609BE" w:rsidRDefault="00065CA0" w:rsidP="00EA60A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 w:rsidR="00CC546A"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065CA0" w:rsidRPr="001609BE" w:rsidRDefault="00065CA0" w:rsidP="00065CA0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1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lastRenderedPageBreak/>
        <w:t>Таблица 1</w:t>
      </w:r>
    </w:p>
    <w:p w:rsidR="00065CA0" w:rsidRPr="00020BAE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сформированности компетенций </w:t>
      </w:r>
    </w:p>
    <w:bookmarkEnd w:id="1"/>
    <w:p w:rsidR="00065CA0" w:rsidRPr="00020BAE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CA0" w:rsidRPr="001609BE" w:rsidRDefault="00065CA0" w:rsidP="0006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065CA0" w:rsidRPr="00CC7350" w:rsidRDefault="00CC7350" w:rsidP="00CC7350">
      <w:pPr>
        <w:spacing w:before="173"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                                </w:t>
      </w:r>
      <w:r w:rsidR="00CC546A" w:rsidRPr="00CC7350"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065CA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065CA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065CA0" w:rsidRPr="001609BE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065CA0" w:rsidRPr="001609BE" w:rsidTr="00065CA0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CA0" w:rsidRPr="001609BE" w:rsidRDefault="00065CA0" w:rsidP="00065CA0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00722A" w:rsidRDefault="0000722A" w:rsidP="00065CA0">
      <w:pPr>
        <w:spacing w:after="200" w:line="276" w:lineRule="auto"/>
        <w:rPr>
          <w:b/>
          <w:sz w:val="28"/>
          <w:szCs w:val="28"/>
        </w:rPr>
      </w:pPr>
    </w:p>
    <w:p w:rsidR="00065CA0" w:rsidRPr="000F1B2A" w:rsidRDefault="00065CA0" w:rsidP="008970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065CA0" w:rsidRDefault="00065CA0" w:rsidP="00065CA0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5CA0" w:rsidRDefault="00065CA0" w:rsidP="00897003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065CA0" w:rsidRPr="003D4796" w:rsidRDefault="00065CA0" w:rsidP="008C726B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общеразвивающей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A6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A60A7" w:rsidRPr="00EA60A7">
        <w:rPr>
          <w:rFonts w:ascii="Times New Roman" w:hAnsi="Times New Roman" w:cs="Times New Roman"/>
          <w:b/>
          <w:sz w:val="28"/>
          <w:szCs w:val="28"/>
        </w:rPr>
        <w:t>Эко-Я! Э</w:t>
      </w:r>
      <w:r w:rsidR="00EA60A7">
        <w:rPr>
          <w:rFonts w:ascii="Times New Roman" w:hAnsi="Times New Roman" w:cs="Times New Roman"/>
          <w:b/>
          <w:sz w:val="28"/>
          <w:szCs w:val="28"/>
        </w:rPr>
        <w:t>ко-М</w:t>
      </w:r>
      <w:r w:rsidR="00EA60A7" w:rsidRPr="00EA60A7">
        <w:rPr>
          <w:rFonts w:ascii="Times New Roman" w:hAnsi="Times New Roman" w:cs="Times New Roman"/>
          <w:b/>
          <w:sz w:val="28"/>
          <w:szCs w:val="28"/>
        </w:rPr>
        <w:t>ы! Э</w:t>
      </w:r>
      <w:r w:rsidR="00EA60A7">
        <w:rPr>
          <w:rFonts w:ascii="Times New Roman" w:hAnsi="Times New Roman" w:cs="Times New Roman"/>
          <w:b/>
          <w:sz w:val="28"/>
          <w:szCs w:val="28"/>
        </w:rPr>
        <w:t>ко-М</w:t>
      </w:r>
      <w:r w:rsidR="00EA60A7" w:rsidRPr="00EA60A7">
        <w:rPr>
          <w:rFonts w:ascii="Times New Roman" w:hAnsi="Times New Roman" w:cs="Times New Roman"/>
          <w:b/>
          <w:sz w:val="28"/>
          <w:szCs w:val="28"/>
        </w:rPr>
        <w:t>ир!</w:t>
      </w:r>
      <w:r w:rsidRPr="00EA6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065CA0" w:rsidRPr="00EA60A7" w:rsidRDefault="00065CA0" w:rsidP="00EA6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065CA0" w:rsidRPr="00EA60A7" w:rsidTr="00EA4D44">
        <w:trPr>
          <w:trHeight w:val="311"/>
        </w:trPr>
        <w:tc>
          <w:tcPr>
            <w:tcW w:w="852" w:type="dxa"/>
            <w:vMerge w:val="restart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Название раздела, модуля, темы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065CA0" w:rsidRPr="00EA60A7" w:rsidTr="00EA4D44">
        <w:trPr>
          <w:trHeight w:val="322"/>
        </w:trPr>
        <w:tc>
          <w:tcPr>
            <w:tcW w:w="852" w:type="dxa"/>
            <w:vMerge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00722A" w:rsidRPr="00EA60A7" w:rsidTr="0000722A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00722A" w:rsidRPr="00EA60A7" w:rsidRDefault="0000722A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00722A" w:rsidRPr="00EA60A7" w:rsidRDefault="00EA60A7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Экология – как наука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00722A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00722A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00722A" w:rsidRPr="00EA60A7" w:rsidRDefault="0000722A" w:rsidP="00EA6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722A" w:rsidRPr="00EA60A7" w:rsidTr="0000722A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00722A" w:rsidRPr="00EA60A7" w:rsidRDefault="0000722A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00722A" w:rsidRPr="00EA60A7" w:rsidRDefault="00EA60A7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исследовательских работ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0722A" w:rsidRPr="00EA60A7" w:rsidRDefault="00EA60A7" w:rsidP="00EA6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0722A" w:rsidRPr="00EA60A7" w:rsidRDefault="00EA60A7" w:rsidP="00EA6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0722A" w:rsidRPr="00EA60A7" w:rsidRDefault="0000722A" w:rsidP="00EA6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C2456" w:rsidRPr="00EA60A7" w:rsidTr="008A700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AC2456" w:rsidRPr="00EA60A7" w:rsidRDefault="00EA60A7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растений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2456" w:rsidRPr="00EA60A7" w:rsidTr="0000722A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2456" w:rsidRPr="00EA60A7" w:rsidTr="0000722A">
        <w:trPr>
          <w:trHeight w:val="571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AC2456" w:rsidRPr="00EA60A7" w:rsidRDefault="00EA60A7" w:rsidP="00EA60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здоровье человека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456" w:rsidRPr="00EA60A7" w:rsidTr="00EA4D44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своей местности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456" w:rsidRPr="00EA60A7" w:rsidTr="00EA4D44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AC2456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456" w:rsidRPr="003517A7" w:rsidTr="00EA4D44">
        <w:trPr>
          <w:trHeight w:val="609"/>
        </w:trPr>
        <w:tc>
          <w:tcPr>
            <w:tcW w:w="852" w:type="dxa"/>
            <w:vAlign w:val="center"/>
          </w:tcPr>
          <w:p w:rsidR="00AC2456" w:rsidRPr="00591646" w:rsidRDefault="00AC2456" w:rsidP="00A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C2456" w:rsidRPr="00591646" w:rsidRDefault="00AC2456" w:rsidP="00AC2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C2456" w:rsidRPr="00591646" w:rsidRDefault="00EA60A7" w:rsidP="00E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vAlign w:val="center"/>
          </w:tcPr>
          <w:p w:rsidR="00AC2456" w:rsidRPr="00591646" w:rsidRDefault="00EA60A7" w:rsidP="00E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vAlign w:val="center"/>
          </w:tcPr>
          <w:p w:rsidR="00AC2456" w:rsidRPr="00591646" w:rsidRDefault="00EA60A7" w:rsidP="00E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103FB8" w:rsidRDefault="00103FB8" w:rsidP="00802E1D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2E6E01" w:rsidRDefault="00065CA0" w:rsidP="00802E1D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065CA0" w:rsidRDefault="00065CA0" w:rsidP="00802E1D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C855EB" w:rsidRDefault="00C855EB" w:rsidP="00103FB8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6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A60A7" w:rsidRPr="00EA60A7">
        <w:rPr>
          <w:rFonts w:ascii="Times New Roman" w:hAnsi="Times New Roman" w:cs="Times New Roman"/>
          <w:b/>
          <w:sz w:val="28"/>
          <w:szCs w:val="28"/>
        </w:rPr>
        <w:t>Эко-Я! Эко-Мы! Эко- Мир!</w:t>
      </w:r>
      <w:r w:rsidRPr="00EA6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FF0564" w:rsidRDefault="00FF0564" w:rsidP="00C855EB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065CA0" w:rsidRPr="00BC5E78" w:rsidTr="0034739F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114D06" w:rsidRDefault="00065CA0" w:rsidP="00065C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65CA0" w:rsidRPr="00114D06" w:rsidRDefault="00065CA0" w:rsidP="00065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065CA0" w:rsidRPr="00591646" w:rsidRDefault="00065CA0" w:rsidP="00065CA0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065CA0" w:rsidRPr="00BC5E78" w:rsidTr="0034739F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5A72" w:rsidRPr="00BC5E78" w:rsidTr="0034739F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5A72" w:rsidRPr="00B9155F" w:rsidRDefault="007F5A72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5A72" w:rsidRPr="00B9155F" w:rsidRDefault="00EA60A7" w:rsidP="00B91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Экология – как наука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B9155F" w:rsidRDefault="00EA60A7" w:rsidP="00B91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B9155F" w:rsidRDefault="00EA60A7" w:rsidP="00B91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B9155F" w:rsidRDefault="007F5A72" w:rsidP="00B91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F5A72" w:rsidRPr="00B9155F" w:rsidRDefault="007F5A72" w:rsidP="00B9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72" w:rsidRPr="00BC5E78" w:rsidTr="0034739F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A72" w:rsidRPr="00B9155F" w:rsidRDefault="00EA60A7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B9155F" w:rsidRDefault="00EA60A7" w:rsidP="00B91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исследовательских работ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B9155F" w:rsidRDefault="00EA60A7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B9155F" w:rsidRDefault="00EA60A7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B9155F" w:rsidRDefault="007F5A72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A72" w:rsidRPr="00B9155F" w:rsidRDefault="007F5A72" w:rsidP="00B9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EB" w:rsidRPr="00BC5E78" w:rsidTr="00B9155F">
        <w:trPr>
          <w:trHeight w:val="33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5EB" w:rsidRP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5EB" w:rsidRPr="00B9155F" w:rsidRDefault="00B9155F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Экология растений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5EB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5EB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5EB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735" w:rsidRPr="00B9155F" w:rsidRDefault="00AD0735" w:rsidP="00B9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B9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задания</w:t>
            </w:r>
          </w:p>
        </w:tc>
      </w:tr>
      <w:tr w:rsidR="00F47403" w:rsidRPr="00BC5E78" w:rsidTr="00B9155F">
        <w:trPr>
          <w:trHeight w:val="44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403" w:rsidRPr="00B9155F" w:rsidRDefault="00B9155F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7403" w:rsidRPr="00B9155F" w:rsidRDefault="00B9155F" w:rsidP="00B91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403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403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403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735" w:rsidRPr="00B9155F" w:rsidRDefault="00AD0735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выполнения индивидуальных и </w:t>
            </w:r>
            <w:r w:rsidR="00B9155F" w:rsidRPr="00B9155F">
              <w:rPr>
                <w:rFonts w:ascii="Times New Roman" w:hAnsi="Times New Roman" w:cs="Times New Roman"/>
                <w:sz w:val="28"/>
                <w:szCs w:val="28"/>
              </w:rPr>
              <w:t>групповых заданий</w:t>
            </w:r>
          </w:p>
        </w:tc>
      </w:tr>
      <w:tr w:rsidR="00B9155F" w:rsidRPr="00BC5E78" w:rsidTr="00B9155F">
        <w:trPr>
          <w:trHeight w:val="4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55F" w:rsidRPr="00B9155F" w:rsidRDefault="00B9155F" w:rsidP="00B915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Pr="00B9155F" w:rsidRDefault="00B9155F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Мини-проекты</w:t>
            </w:r>
          </w:p>
        </w:tc>
      </w:tr>
      <w:tr w:rsidR="00B9155F" w:rsidRPr="00BC5E78" w:rsidTr="00B9155F">
        <w:trPr>
          <w:trHeight w:val="4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своей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Pr="00B9155F" w:rsidRDefault="00B9155F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B9155F" w:rsidRPr="00BC5E78" w:rsidTr="00B9155F">
        <w:trPr>
          <w:trHeight w:val="4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Pr="00B9155F" w:rsidRDefault="00B9155F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Диалог учащихся. Защита группового проекта</w:t>
            </w:r>
          </w:p>
        </w:tc>
      </w:tr>
      <w:tr w:rsidR="00B9155F" w:rsidRPr="00BC5E78" w:rsidTr="00B9155F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55F" w:rsidRPr="00591646" w:rsidRDefault="00B9155F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5F" w:rsidRPr="00B9155F" w:rsidRDefault="00B9155F" w:rsidP="00B9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55F" w:rsidRPr="00B9155F" w:rsidRDefault="00B9155F" w:rsidP="00B9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58AC" w:rsidRDefault="000158AC" w:rsidP="00B9155F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65CA0" w:rsidRDefault="00065CA0" w:rsidP="009C6F05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065CA0" w:rsidRPr="009241E7" w:rsidRDefault="00065CA0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общеразвивающей </w:t>
      </w:r>
      <w:r w:rsidRPr="00B9155F">
        <w:rPr>
          <w:b/>
          <w:bCs/>
          <w:color w:val="000000"/>
          <w:sz w:val="28"/>
          <w:szCs w:val="28"/>
        </w:rPr>
        <w:t>программе </w:t>
      </w:r>
      <w:r w:rsidR="00F47403" w:rsidRPr="00B9155F">
        <w:rPr>
          <w:b/>
          <w:bCs/>
          <w:color w:val="000000"/>
          <w:sz w:val="28"/>
          <w:szCs w:val="28"/>
        </w:rPr>
        <w:t>«</w:t>
      </w:r>
      <w:r w:rsidR="000158AC" w:rsidRPr="00B9155F">
        <w:rPr>
          <w:b/>
          <w:bCs/>
          <w:color w:val="000000"/>
          <w:sz w:val="28"/>
          <w:szCs w:val="28"/>
        </w:rPr>
        <w:t>Эко-Я! Эко-Мы! Эко- Мир!</w:t>
      </w:r>
      <w:r w:rsidR="00F47403" w:rsidRPr="00B9155F">
        <w:rPr>
          <w:b/>
          <w:bCs/>
          <w:color w:val="000000"/>
          <w:sz w:val="28"/>
          <w:szCs w:val="28"/>
        </w:rPr>
        <w:t>»</w:t>
      </w:r>
    </w:p>
    <w:p w:rsidR="00F47403" w:rsidRDefault="00F47403" w:rsidP="00F4740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F47403" w:rsidTr="007C34CB">
        <w:trPr>
          <w:trHeight w:val="1288"/>
        </w:trPr>
        <w:tc>
          <w:tcPr>
            <w:tcW w:w="851" w:type="dxa"/>
            <w:hideMark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0158AC" w:rsidTr="00765464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158AC" w:rsidRPr="00B9155F" w:rsidRDefault="000158AC" w:rsidP="00B915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Экология – как наука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Наука экология, предпосылки её возникновения. Необходимость изучения предмета в современных условиях. Место экологии в ряду естественных наук. Связь экологии с биологией, географией, химией, физикой и другими дисциплинами. </w:t>
            </w:r>
          </w:p>
          <w:p w:rsid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Особенности экологии как самостоятельной науки. Цели, задачи, и подходы науки о нашем </w:t>
            </w: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lastRenderedPageBreak/>
              <w:t>общем доме Земле – экологии. Разделы экологической науки. Основные проблемы и задачи, перспективы экологической науки. Методы экологической науки.</w:t>
            </w:r>
          </w:p>
        </w:tc>
      </w:tr>
      <w:tr w:rsidR="000158AC" w:rsidTr="00765464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AC" w:rsidRPr="00B9155F" w:rsidRDefault="00B9155F" w:rsidP="00B9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158AC"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исследовательских работ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158AC" w:rsidRPr="00EA60A7" w:rsidRDefault="000158AC" w:rsidP="00B915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Основы научного исследования. Проблема, выдвижение гипотез, формулирование целей и задач исследования. Выбор темы исследовательской работы. 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Отбор и анализ методической и научно - популярной литературы по выбранной теме. 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Составление рабочего плана исследования. Обоснование выбранной темы. 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Оформление титульного листа. Оформление страниц “Введение”, “Содержание”, “Используемая литература”.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 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Объем исследовательской работы. Эстетическое оформление. Обработка и оформление результатов экспериментальной деятельности. Выводы и оформление “Заключения”.</w:t>
            </w:r>
          </w:p>
          <w:p w:rsid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158AC" w:rsidTr="00765464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AC" w:rsidRPr="00B961B9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15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растений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1" w:type="dxa"/>
            <w:vAlign w:val="center"/>
          </w:tcPr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Растения луга и их экология, знакомство с растениями луга своей местнос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ти.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растений луга для человека и природы.</w:t>
            </w:r>
          </w:p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Искусственно создаваемые луговые сообщества, повышение их стабильности. </w:t>
            </w:r>
          </w:p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избыточно-урожайных мест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обитания (болот, топей, низин). Водные растения, особенности их строения в связи с местом обитания. Значение для человека и природы. Растения леса, малый фитоценоз. Ярусность горизонтальная и вертикальная, характеристика леса по ярусам. Определение типа леса. Внеярусная растительность. Понятие экологической сукцессии. Лекарственные растения родного края. </w:t>
            </w:r>
          </w:p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Внешний вид растений. Места произрастания, сроки сбора. Заготавливаемые части растений, используемые в народной медицине. Народные рецепты, собранные у местного населения. Правила заготовки лекарственного сырья. Применение растений, польза ядовитых растений. Относительность вреда таких растений. Редкие и охраняемые растения нашего края. Категории охраны растений. Реликтовые растения родного края, их нахождение на его территории.</w:t>
            </w:r>
          </w:p>
          <w:p w:rsidR="000158AC" w:rsidRPr="00830187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AC" w:rsidRPr="00EF20EA" w:rsidTr="00765464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AC" w:rsidRPr="00B961B9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1" w:type="dxa"/>
            <w:vAlign w:val="center"/>
          </w:tcPr>
          <w:p w:rsidR="000158AC" w:rsidRPr="000158AC" w:rsidRDefault="000158AC" w:rsidP="000158AC">
            <w:pPr>
              <w:pStyle w:val="a4"/>
              <w:shd w:val="clear" w:color="auto" w:fill="FDFDFD"/>
              <w:spacing w:after="0"/>
              <w:rPr>
                <w:color w:val="000000"/>
                <w:spacing w:val="1"/>
                <w:sz w:val="28"/>
                <w:szCs w:val="28"/>
              </w:rPr>
            </w:pPr>
            <w:r w:rsidRPr="000158AC">
              <w:rPr>
                <w:color w:val="000000"/>
                <w:spacing w:val="1"/>
                <w:sz w:val="28"/>
                <w:szCs w:val="28"/>
              </w:rPr>
              <w:t>Отличие и сходство животных и растений. Отличие животных от растений и неживой природы. Насекомые нашего края. Общественные насекомые: пчелы, муравьи. Их роль в природе и для человека. Строение мураве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йника. </w:t>
            </w:r>
            <w:r w:rsidRPr="000158AC">
              <w:rPr>
                <w:color w:val="000000"/>
                <w:spacing w:val="1"/>
                <w:sz w:val="28"/>
                <w:szCs w:val="28"/>
              </w:rPr>
              <w:t xml:space="preserve"> Насекомые – вредители сельского хозяйства и лесов. Способы борьбы с вредителями. Значение замены химических методов борьбы с вредителями сельского хозяйства биологическими методами. Водные беспозвоночные нашего края. </w:t>
            </w:r>
          </w:p>
          <w:p w:rsidR="000158AC" w:rsidRDefault="000158AC" w:rsidP="000158AC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0158AC">
              <w:rPr>
                <w:color w:val="000000"/>
                <w:spacing w:val="1"/>
                <w:sz w:val="28"/>
                <w:szCs w:val="28"/>
              </w:rPr>
              <w:t xml:space="preserve">Рыбы. Экология рыб, земноводных, пресмыкающихся. Сроки и правила рыбной ловли. Разрешенные и запрещенные орудия лова. </w:t>
            </w:r>
            <w:r w:rsidRPr="000158AC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Ответственность за нарушение законов по охране рыбных богатств нашего края. Борьба с браконьерами. </w:t>
            </w:r>
          </w:p>
          <w:p w:rsidR="000158AC" w:rsidRDefault="000158AC" w:rsidP="000158AC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0158AC">
              <w:rPr>
                <w:color w:val="000000"/>
                <w:spacing w:val="1"/>
                <w:sz w:val="28"/>
                <w:szCs w:val="28"/>
              </w:rPr>
              <w:t xml:space="preserve">Птицы нашего края. Перелетные птицы и их экология. Зимующие птицы нашего края. Приспособленность птиц к сезонным изменениям в природе. Представители различных отрядов птиц. Значение для человека. </w:t>
            </w:r>
          </w:p>
          <w:p w:rsidR="000158AC" w:rsidRPr="008B3B9B" w:rsidRDefault="000158AC" w:rsidP="000158AC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0158AC">
              <w:rPr>
                <w:color w:val="000000"/>
                <w:spacing w:val="1"/>
                <w:sz w:val="28"/>
                <w:szCs w:val="28"/>
              </w:rPr>
              <w:t>Млекопитающие нашего края. Животные водоемов, лугов,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лесов. </w:t>
            </w:r>
            <w:r w:rsidRPr="000158AC">
              <w:rPr>
                <w:color w:val="000000"/>
                <w:spacing w:val="1"/>
                <w:sz w:val="28"/>
                <w:szCs w:val="28"/>
              </w:rPr>
              <w:t xml:space="preserve"> Редкие и охраняемые животные нашего края. Причины, по которым животные стали редкими. Рациональное использование животного мира своей местности.</w:t>
            </w:r>
          </w:p>
        </w:tc>
      </w:tr>
      <w:tr w:rsidR="000158AC" w:rsidRPr="00E87E0D" w:rsidTr="00765464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AC" w:rsidRP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158AC"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здоровье человека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1" w:type="dxa"/>
            <w:vAlign w:val="center"/>
          </w:tcPr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Антропоэкология. Организм человека как открытая биологическая система. Влияние экологических факторов на здоровье населения Тверской области.</w:t>
            </w:r>
          </w:p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Факторы сохранения здоровья (физические, химические,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альные, биологические).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Влияние окружающей среды на функциональную деятельность систем организма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химические факторы. Пища: проблема нитратов. Пищевые добавки. </w:t>
            </w:r>
          </w:p>
          <w:p w:rsidR="000158AC" w:rsidRPr="00E87E0D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Какую воду мы пьем? Очистка воды. Химическое загрязнение атмосферного воздуха.</w:t>
            </w:r>
          </w:p>
        </w:tc>
      </w:tr>
      <w:tr w:rsidR="000158AC" w:rsidRPr="008B3B9B" w:rsidTr="00765464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8AC" w:rsidRPr="00F20435" w:rsidRDefault="000158AC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своей местности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проблемы своей местности. Основные источники загрязнения окружающей среды, причиняемый вред. Охрана окружающей среды: воздуха, почв, воды, богатств животного и растительного мира своей местности. </w:t>
            </w:r>
          </w:p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рубки леса, свалок мусора, обмеление и загрязнение местных водоёмов. </w:t>
            </w:r>
          </w:p>
          <w:p w:rsidR="000158AC" w:rsidRPr="008B3B9B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утилизация и повторного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некоторых видов бытовых отходов (оборотная стеклотара, переработка макулатуры, ветоши, переработка металлолома).</w:t>
            </w:r>
          </w:p>
        </w:tc>
      </w:tr>
      <w:tr w:rsidR="000158AC" w:rsidRPr="00A14F0E" w:rsidTr="00765464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8AC" w:rsidRPr="00F20435" w:rsidRDefault="000158AC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  <w:vAlign w:val="center"/>
          </w:tcPr>
          <w:p w:rsidR="000158AC" w:rsidRPr="00A14F0E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Организации по охране природы. Общества по охране природы. Связь обществ и организаций с учебными заведениями. Международное сотрудничество в области охраны окружающей среды. Совместные проекты, сборы, лагеря, олимпиады. Участие школьников в охране природы родного края.</w:t>
            </w:r>
          </w:p>
        </w:tc>
      </w:tr>
      <w:tr w:rsidR="000158AC" w:rsidRPr="00EF20EA" w:rsidTr="00020171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8AC" w:rsidRPr="00591646" w:rsidRDefault="000158AC" w:rsidP="000158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8AC" w:rsidRPr="00591646" w:rsidRDefault="000158AC" w:rsidP="0001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AC" w:rsidRPr="00591646" w:rsidRDefault="000158AC" w:rsidP="000158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4991" w:type="dxa"/>
            <w:vAlign w:val="center"/>
          </w:tcPr>
          <w:p w:rsidR="000158AC" w:rsidRPr="00A14F0E" w:rsidRDefault="000158AC" w:rsidP="00015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CA0" w:rsidRDefault="00065CA0" w:rsidP="00065CA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F10" w:rsidRPr="00723F10" w:rsidRDefault="00723F10" w:rsidP="00723F10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723F10" w:rsidRPr="00723F10" w:rsidTr="006E178C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Даты начала и 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</w:p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 каникул</w:t>
            </w:r>
          </w:p>
        </w:tc>
      </w:tr>
      <w:tr w:rsidR="00723F10" w:rsidRPr="00723F10" w:rsidTr="006E178C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10" w:rsidRPr="00723F10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23F10" w:rsidRPr="00723F10" w:rsidTr="00632818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– как наука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Правила оформления исследовательских работ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растений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животных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и здоровье человека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своей местности</w:t>
            </w:r>
          </w:p>
          <w:p w:rsidR="00723F10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Охрана окружающей среды</w:t>
            </w:r>
          </w:p>
          <w:p w:rsidR="00632818" w:rsidRPr="00723F10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723F10" w:rsidRDefault="00B9155F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  <w:r w:rsidR="00B9155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723F10" w:rsidRDefault="00B9155F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10" w:rsidRPr="00723F10" w:rsidRDefault="00B9155F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10" w:rsidRPr="00723F10" w:rsidRDefault="00B9155F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10" w:rsidRPr="00723F10" w:rsidRDefault="00723F10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</w:t>
            </w:r>
            <w:r w:rsidR="008D6C20"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.23</w:t>
            </w: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31.05</w:t>
            </w:r>
            <w:r w:rsidR="008D6C20"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10" w:rsidRPr="00723F10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28.10.-06.11. 2023</w:t>
            </w:r>
            <w:r w:rsidR="00723F10"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723F10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31.12.-08.01.</w:t>
            </w:r>
          </w:p>
          <w:p w:rsidR="008D6C20" w:rsidRDefault="008D6C20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2024</w:t>
            </w:r>
            <w:r w:rsidR="00B9155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9155F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23.03.-31.03.</w:t>
            </w:r>
          </w:p>
          <w:p w:rsidR="00B9155F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2024-</w:t>
            </w:r>
          </w:p>
          <w:p w:rsidR="00B9155F" w:rsidRPr="00723F10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27 дней</w:t>
            </w:r>
          </w:p>
        </w:tc>
      </w:tr>
    </w:tbl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403" w:rsidRDefault="00065CA0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632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632818" w:rsidRPr="00632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«Эко-Я! Эко-Мы! Эко-Мир!</w:t>
      </w:r>
      <w:r w:rsidR="00F47403" w:rsidRPr="00632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7403" w:rsidRDefault="00F47403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Default="00065CA0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65CA0" w:rsidRPr="00D87447" w:rsidRDefault="00632818" w:rsidP="00065CA0">
      <w:pPr>
        <w:pStyle w:val="a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на базе МБОУ «Гимназия №7» г. Торжка.</w:t>
      </w:r>
    </w:p>
    <w:p w:rsidR="00065CA0" w:rsidRPr="00D87447" w:rsidRDefault="002A669C" w:rsidP="00D87447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="00065CA0" w:rsidRPr="00D87447">
        <w:rPr>
          <w:rFonts w:ascii="Times New Roman" w:hAnsi="Times New Roman"/>
          <w:sz w:val="28"/>
          <w:szCs w:val="28"/>
        </w:rPr>
        <w:t xml:space="preserve">омещение </w:t>
      </w:r>
      <w:r w:rsidR="00D87447">
        <w:rPr>
          <w:rFonts w:ascii="Times New Roman" w:hAnsi="Times New Roman"/>
          <w:color w:val="000000"/>
          <w:sz w:val="28"/>
          <w:szCs w:val="28"/>
        </w:rPr>
        <w:t>–</w:t>
      </w:r>
      <w:r w:rsidR="00065CA0"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="00065CA0"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065CA0" w:rsidRPr="00F11668" w:rsidRDefault="00065CA0" w:rsidP="00065CA0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065CA0" w:rsidRPr="001D0363" w:rsidTr="00065CA0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065CA0" w:rsidRPr="008D485C" w:rsidTr="00D87447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A0" w:rsidRPr="00254935" w:rsidRDefault="00065CA0" w:rsidP="00D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5CA0" w:rsidRPr="008D485C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34C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учебных плакатов по экологии;</w:t>
            </w:r>
          </w:p>
          <w:p w:rsidR="0006634C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Лабораторное оборудование: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наборы- лаборатории для экологического и аналитического контроля воды, почвы, воздуха; наборы - методики для экологического и аналитического контроля воды, почвы, воздуха.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Фарфоровая и химическая посуда;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Гербарии: растения- индикаторы загрязнения воздушной среды, растения- индикаторы загрязнения почвенной среды, растения различных природных зон, лекарственные растения, ядовитые растения.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Карты: природные зоны России, физическая карта России, Тверской области, экологическая карта России.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Модели: динамическая модель биоценоза, динамическая модель зарастания пресноводного водоема, динамическая модель первичной сукцессии, вторичной сукцессии, модели для построения пищевых связей.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Приборы: гигрометр, термометр, радиометр, шумометр, спирометр.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Коллекции: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Коллекция шишек, плодо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 семян деревьев и кустарников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Насе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комые и их естественные враги. 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Насекомые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вредители культурных растений.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Коллекция пр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едставителей отрядов насекомых.</w:t>
            </w:r>
          </w:p>
          <w:p w:rsidR="00632818" w:rsidRPr="00632818" w:rsidRDefault="0006634C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5) Коллекция «Лён». 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Хлоп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и продукты его переработки. </w:t>
            </w:r>
          </w:p>
          <w:p w:rsidR="0006634C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Колле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кция образцы коры и древесины. </w:t>
            </w:r>
          </w:p>
          <w:p w:rsidR="00632818" w:rsidRPr="00632818" w:rsidRDefault="0006634C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8) Коллекция семян и плодов. </w:t>
            </w:r>
          </w:p>
          <w:p w:rsidR="0006634C" w:rsidRDefault="0006634C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9) Коллекция насекомых. </w:t>
            </w:r>
          </w:p>
          <w:p w:rsidR="0006634C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Ко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ллекция голосеменных растений. 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 Кол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деревьев и кустарников. </w:t>
            </w:r>
          </w:p>
          <w:p w:rsidR="00065CA0" w:rsidRPr="00D84506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Растит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ельность низменного типа болот.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A0" w:rsidRPr="00254935" w:rsidRDefault="00065CA0" w:rsidP="0006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5CA0" w:rsidRPr="008D485C" w:rsidTr="00ED74A0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20171" w:rsidRPr="008D485C" w:rsidTr="0002017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71" w:rsidRPr="00254935" w:rsidRDefault="0006634C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34C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</w:p>
          <w:p w:rsidR="0006634C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фотоаппарат</w:t>
            </w:r>
          </w:p>
          <w:p w:rsidR="0006634C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3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микроскопы</w:t>
            </w:r>
          </w:p>
          <w:p w:rsidR="0006634C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микропрепараты</w:t>
            </w:r>
          </w:p>
          <w:p w:rsidR="00020171" w:rsidRPr="00CA7ED0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видеокамера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CA7ED0" w:rsidRDefault="0006634C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                      1                    15                   по 1 комп.     1 </w:t>
            </w:r>
          </w:p>
        </w:tc>
      </w:tr>
    </w:tbl>
    <w:p w:rsidR="00065CA0" w:rsidRDefault="00065CA0" w:rsidP="00065CA0"/>
    <w:p w:rsidR="00065CA0" w:rsidRPr="00355681" w:rsidRDefault="00065CA0" w:rsidP="00065CA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065CA0" w:rsidRDefault="00065CA0" w:rsidP="00065C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065CA0" w:rsidRDefault="00ED74A0" w:rsidP="00065C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«Школьный практикум. Экология », В.В. Пасечник, М: «Дрофа», 1998г.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Журнал «Школьные технологии», «Экология эстетика пришкольного участка», Н.А. Пугал, № 3, 1998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Экология родного края / под редакцией Ашихминой Т.Я. -М: Образование. 1996.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Габриелян О.С. Химия – 8 класс. - М: Дрофа. 2005.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актические занятия по экологии»</w:t>
      </w: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Зверев, М: «Просвещение».1998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О.А.Шклярова «Изучение экологического состояния школы»; М.: «Педагогика», «Биология в школе», №3 1990.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В.Г.Зарубин, Ю.В.Новиков «Гигиена города»; М.: Медицина, 1988.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Дядюн Т.В. Практикум “Мир воздуха”. Ж. “Биология в школе”, № 1, 2001.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Самкова В.А. Мы изучаем лес. Ж. “ Биология в школе”, № 7, 2003.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10.Чижевский А.Е. Я познаю мир. Детская энциклопедия. Экология. Москва. Издательство АСТ, 1999.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11.«Экология» Школьный справочник, А.П. Ошмарин др., Ярославль, «Академия развития», 1998г.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«Основы экологии», сборник задач, упражнений, практических работ 10(11) .А. Жигарев и др.» Дрофа», 2002г.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13.О.В. Петунин «Изучение экологии в школе». Программы элективных курсов, конспекты занятий, лабораторный практикум, задания и упражнения Ярославль, Академия развития; Владимир: ВКТ, 2008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14.Басов В.М., Капитонов В.И. Летний полевой практикум по экологии. Учебное пособие. Ижевск: Изд-во ИжГТУ, 1999.- 160 с.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15.Пасечник В.В. Школьный практикум. Экология. 9 класс. М.: Дрофа, 1998. – 64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16.Федорова А.И., Никольская А.Н. практикум по экологии и охране окружающей среды: Учеб. пособие для студ. высш. учеб. Заведений. – М.: гуманит. изд. центр ВЛАДОС, 2001.-288 с.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17.Школьный экологический мониторинг. Учебно-методическое пособие / Под ред. Т, Я, Ашихминой. – М.: АГАР, 2000.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18.«Экологическое право РФ» Курс лекций, Ю.Е. Винокуров, М:МНЭПУ,1997г.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19.«Основы Экологии»,10(11) Н.М. Чернова и др., М: Просвещение», 2002г.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20.«Здоровье человека и окружающая среда», В.Т. Величковский и др., М: «Новая школа», 1997.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«Экология» 10 -11 кл, С.В. Алексеев, Санкт-Петербург, СМИО Пресс, 1997г.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22.«Экология, 10-11» , А.Т. Зверев. М: «Оникс 21 век», 2004г. </w:t>
      </w:r>
    </w:p>
    <w:p w:rsidR="004C297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23.«Экология. Краткий справочник школьника»,9-11 кл, «Дрофа».1997</w:t>
      </w:r>
    </w:p>
    <w:p w:rsidR="00ED74A0" w:rsidRDefault="00ED74A0" w:rsidP="004C297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Грин Н., Стаут У., Тейлор Д. Биология – М.: “Мир”, 1982. – 334 с. 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Журкова Ё. Н., Ильина Е.Я. Комнатные растения – М.: Просвещение, 1968 – 230с. 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Основы экологии: Учеб. Для 9 кл. общеобразоват. школ / Н.М. Чернова, В.М, Галушин, В.М. Константинов – М.: Просвещение 1997 – 240 с. 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Растения и животные: Руководство для натуралиста: пер. с нем./ К. Нидон – М.: Мир, 1991. – 263 с.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Ряжин С.В. Экологический букварь – СПб, 1996 – 258с. 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Школьный экологический мониторинг. Учебно-методическое пособие / Под ред. Т.Я. Ашихминой. – М.: АГАР, 2000. – 386 с. </w:t>
      </w:r>
    </w:p>
    <w:p w:rsidR="00ED74A0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Энциклопедия для детей (биология, экология, человек) – М.: Аванта +, год выпуска значения не имеет.</w:t>
      </w:r>
    </w:p>
    <w:p w:rsidR="00065CA0" w:rsidRDefault="00065CA0" w:rsidP="00065CA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065CA0" w:rsidRPr="00F85DD4" w:rsidRDefault="00065CA0" w:rsidP="00065CA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34C" w:rsidRPr="0006634C" w:rsidRDefault="00BF5C1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2D68" w:rsidRPr="00622D68">
        <w:t xml:space="preserve"> </w:t>
      </w:r>
      <w:r w:rsidR="004C2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34C"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“1С Репетитор”: Биология. – ЗАО “1С”, 1998-2002. </w:t>
      </w:r>
    </w:p>
    <w:p w:rsidR="0006634C" w:rsidRPr="0006634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Красная книга Тверской  области.</w:t>
      </w:r>
    </w:p>
    <w:p w:rsidR="0006634C" w:rsidRPr="0006634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Электронный атлас школьника: Ботаника. – ЗАО “Новый диск”, 2004. </w:t>
      </w:r>
    </w:p>
    <w:p w:rsidR="0006634C" w:rsidRPr="0006634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Энциклопедия комнатных растений. – “ИДДК ГРУПП”, 200</w:t>
      </w:r>
    </w:p>
    <w:p w:rsidR="0006634C" w:rsidRPr="0006634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Школа Юного эколога. Экологический клуб «ASIO»</w:t>
      </w:r>
    </w:p>
    <w:p w:rsidR="00622D68" w:rsidRPr="005F22E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Электронная версия газеты "Биология"</w:t>
      </w:r>
    </w:p>
    <w:p w:rsidR="00622D68" w:rsidRPr="0006634C" w:rsidRDefault="00622D68" w:rsidP="0006634C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7F4" w:rsidRPr="006007F4" w:rsidRDefault="006007F4" w:rsidP="006007F4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6007F4" w:rsidRPr="006007F4" w:rsidRDefault="006007F4" w:rsidP="006007F4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34739F" w:rsidRPr="00AA46C5" w:rsidRDefault="0034739F" w:rsidP="00AA46C5">
      <w:pPr>
        <w:suppressAutoHyphens/>
        <w:spacing w:after="0" w:line="100" w:lineRule="atLeast"/>
        <w:ind w:firstLine="708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4739F" w:rsidRDefault="0034739F" w:rsidP="0034739F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r w:rsidR="0006634C">
        <w:rPr>
          <w:rFonts w:ascii="Times New Roman" w:eastAsia="Times New Roman" w:hAnsi="Times New Roman" w:cs="Times New Roman"/>
          <w:sz w:val="28"/>
          <w:szCs w:val="24"/>
        </w:rPr>
        <w:t>МБОУ «Гимназия №7» г. Торжка</w:t>
      </w:r>
      <w:r>
        <w:rPr>
          <w:rFonts w:ascii="Times New Roman" w:eastAsia="Times New Roman" w:hAnsi="Times New Roman" w:cs="Times New Roman"/>
          <w:sz w:val="28"/>
          <w:szCs w:val="24"/>
        </w:rPr>
        <w:t>, имею</w:t>
      </w:r>
      <w:r w:rsidR="0006634C">
        <w:rPr>
          <w:rFonts w:ascii="Times New Roman" w:eastAsia="Times New Roman" w:hAnsi="Times New Roman" w:cs="Times New Roman"/>
          <w:sz w:val="28"/>
          <w:szCs w:val="24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высшее образование по профилю </w:t>
      </w:r>
      <w:r w:rsidRPr="0006634C">
        <w:rPr>
          <w:rFonts w:ascii="Times New Roman" w:eastAsia="Times New Roman" w:hAnsi="Times New Roman" w:cs="Times New Roman"/>
          <w:sz w:val="28"/>
          <w:szCs w:val="24"/>
        </w:rPr>
        <w:t xml:space="preserve">педагогической деятельности, педагогическое образование и опыт работы с </w:t>
      </w:r>
      <w:r w:rsidR="0006634C" w:rsidRPr="0006634C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r w:rsidRPr="000663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34C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34739F" w:rsidRPr="006007F4" w:rsidRDefault="0034739F" w:rsidP="003473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7F4" w:rsidRPr="006007F4" w:rsidRDefault="006007F4" w:rsidP="006007F4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 w:rsidR="0034739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6007F4" w:rsidRDefault="006007F4" w:rsidP="00065C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5CA0" w:rsidRPr="00AA46C5" w:rsidRDefault="00065CA0" w:rsidP="00065CA0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AA46C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AA46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AA46C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AA46C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AA46C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A46C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AA46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AA46C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AA46C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AA46C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AA46C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AA46C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AA46C5" w:rsidRDefault="00065CA0" w:rsidP="00AA46C5">
      <w:pPr>
        <w:ind w:left="708"/>
        <w:rPr>
          <w:rFonts w:ascii="Times New Roman" w:hAnsi="Times New Roman" w:cs="Times New Roman"/>
          <w:sz w:val="28"/>
          <w:szCs w:val="28"/>
        </w:rPr>
      </w:pPr>
      <w:r w:rsidRPr="00AA46C5">
        <w:rPr>
          <w:rFonts w:ascii="Times New Roman" w:hAnsi="Times New Roman" w:cs="Times New Roman"/>
          <w:sz w:val="28"/>
          <w:szCs w:val="28"/>
        </w:rPr>
        <w:t>Ра</w:t>
      </w:r>
      <w:r w:rsidRPr="00AA46C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A46C5">
        <w:rPr>
          <w:rFonts w:ascii="Times New Roman" w:hAnsi="Times New Roman" w:cs="Times New Roman"/>
          <w:sz w:val="28"/>
          <w:szCs w:val="28"/>
        </w:rPr>
        <w:t>о</w:t>
      </w:r>
      <w:r w:rsidRPr="00AA46C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A46C5">
        <w:rPr>
          <w:rFonts w:ascii="Times New Roman" w:hAnsi="Times New Roman" w:cs="Times New Roman"/>
          <w:sz w:val="28"/>
          <w:szCs w:val="28"/>
        </w:rPr>
        <w:t>а</w:t>
      </w:r>
      <w:r w:rsidRPr="00AA46C5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z w:val="28"/>
          <w:szCs w:val="28"/>
        </w:rPr>
        <w:t>с</w:t>
      </w:r>
      <w:r w:rsidRPr="00AA46C5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A46C5">
        <w:rPr>
          <w:rFonts w:ascii="Times New Roman" w:hAnsi="Times New Roman" w:cs="Times New Roman"/>
          <w:spacing w:val="-11"/>
          <w:sz w:val="28"/>
          <w:szCs w:val="28"/>
        </w:rPr>
        <w:t>б</w:t>
      </w:r>
      <w:r w:rsidRPr="00AA46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A46C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A46C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A46C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A46C5">
        <w:rPr>
          <w:rFonts w:ascii="Times New Roman" w:hAnsi="Times New Roman" w:cs="Times New Roman"/>
          <w:spacing w:val="1"/>
          <w:sz w:val="28"/>
          <w:szCs w:val="28"/>
        </w:rPr>
        <w:t>щи</w:t>
      </w:r>
      <w:r w:rsidRPr="00AA46C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A46C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46C5">
        <w:rPr>
          <w:rFonts w:ascii="Times New Roman" w:hAnsi="Times New Roman" w:cs="Times New Roman"/>
          <w:sz w:val="28"/>
          <w:szCs w:val="28"/>
        </w:rPr>
        <w:t>ся</w:t>
      </w:r>
      <w:r w:rsidRPr="00AA46C5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A46C5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Pr="00AA46C5">
        <w:rPr>
          <w:rFonts w:ascii="Times New Roman" w:hAnsi="Times New Roman" w:cs="Times New Roman"/>
          <w:sz w:val="28"/>
          <w:szCs w:val="28"/>
        </w:rPr>
        <w:t>с</w:t>
      </w:r>
      <w:r w:rsidRPr="00AA46C5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AA46C5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A46C5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AA46C5">
        <w:rPr>
          <w:rFonts w:ascii="Times New Roman" w:hAnsi="Times New Roman" w:cs="Times New Roman"/>
          <w:sz w:val="28"/>
          <w:szCs w:val="28"/>
        </w:rPr>
        <w:t>ена</w:t>
      </w:r>
      <w:r w:rsidRPr="00AA46C5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z w:val="28"/>
          <w:szCs w:val="28"/>
        </w:rPr>
        <w:t>сл</w:t>
      </w:r>
      <w:r w:rsidRPr="00AA46C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A46C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A46C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A46C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A46C5">
        <w:rPr>
          <w:rFonts w:ascii="Times New Roman" w:hAnsi="Times New Roman" w:cs="Times New Roman"/>
          <w:spacing w:val="1"/>
          <w:sz w:val="28"/>
          <w:szCs w:val="28"/>
        </w:rPr>
        <w:t>щи</w:t>
      </w:r>
      <w:r w:rsidRPr="00AA46C5">
        <w:rPr>
          <w:rFonts w:ascii="Times New Roman" w:hAnsi="Times New Roman" w:cs="Times New Roman"/>
          <w:sz w:val="28"/>
          <w:szCs w:val="28"/>
        </w:rPr>
        <w:t>м</w:t>
      </w:r>
      <w:r w:rsidRPr="00AA46C5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A46C5">
        <w:rPr>
          <w:rFonts w:ascii="Times New Roman" w:hAnsi="Times New Roman" w:cs="Times New Roman"/>
          <w:sz w:val="28"/>
          <w:szCs w:val="28"/>
        </w:rPr>
        <w:t>бр</w:t>
      </w:r>
      <w:r w:rsidRPr="00AA46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A46C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A46C5">
        <w:rPr>
          <w:rFonts w:ascii="Times New Roman" w:hAnsi="Times New Roman" w:cs="Times New Roman"/>
          <w:sz w:val="28"/>
          <w:szCs w:val="28"/>
        </w:rPr>
        <w:t>ом</w:t>
      </w:r>
      <w:r w:rsidR="00AA46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46C5">
        <w:rPr>
          <w:rFonts w:ascii="Times New Roman" w:hAnsi="Times New Roman" w:cs="Times New Roman"/>
          <w:sz w:val="28"/>
          <w:szCs w:val="28"/>
        </w:rPr>
        <w:t xml:space="preserve"> </w:t>
      </w:r>
      <w:r w:rsidR="00AA46C5">
        <w:rPr>
          <w:rFonts w:ascii="Times New Roman" w:hAnsi="Times New Roman" w:cs="Times New Roman"/>
          <w:sz w:val="28"/>
          <w:szCs w:val="28"/>
        </w:rPr>
        <w:t xml:space="preserve">- </w:t>
      </w:r>
      <w:r w:rsidR="00AA46C5" w:rsidRPr="00AA46C5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моментах;</w:t>
      </w:r>
    </w:p>
    <w:p w:rsidR="00AA46C5" w:rsidRDefault="00AA46C5" w:rsidP="00AA46C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6C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деятельность;</w:t>
      </w:r>
    </w:p>
    <w:p w:rsidR="00065CA0" w:rsidRPr="00AA46C5" w:rsidRDefault="00AA46C5" w:rsidP="00AA46C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6C5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065CA0" w:rsidRPr="00AA46C5" w:rsidRDefault="00065CA0" w:rsidP="00065CA0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C50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A46C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A46C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A46C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A46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AA46C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A46C5" w:rsidRPr="00AA4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работать в группе, взаимодействовать со сверстниками и учителем, самостоятельно работать.</w:t>
      </w:r>
    </w:p>
    <w:p w:rsidR="00065CA0" w:rsidRPr="00BC5042" w:rsidRDefault="00065CA0" w:rsidP="00065CA0">
      <w:pPr>
        <w:widowControl w:val="0"/>
        <w:spacing w:before="4" w:after="0" w:line="238" w:lineRule="auto"/>
        <w:ind w:right="134" w:firstLine="71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П</w:t>
      </w:r>
      <w:r w:rsidRPr="00AA46C5">
        <w:rPr>
          <w:rFonts w:ascii="Times New Roman" w:eastAsia="Times New Roman" w:hAnsi="Times New Roman" w:cs="Times New Roman"/>
          <w:color w:val="1D1B11"/>
          <w:spacing w:val="8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сле</w:t>
      </w:r>
      <w:r w:rsidRPr="00AA46C5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1D1B11"/>
          <w:spacing w:val="9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 w:rsidRPr="00AA46C5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в</w:t>
      </w:r>
      <w:r w:rsidRPr="00AA46C5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-7"/>
          <w:sz w:val="28"/>
          <w:szCs w:val="28"/>
        </w:rPr>
        <w:t>г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63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т</w:t>
      </w:r>
      <w:r w:rsidRPr="00AA46C5"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color w:val="1D1B11"/>
          <w:spacing w:val="4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рет</w:t>
      </w:r>
      <w:r w:rsidRPr="00AA46C5"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ч</w:t>
      </w:r>
      <w:r w:rsidRPr="00AA46C5"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 w:rsidRPr="00AA46C5">
        <w:rPr>
          <w:rFonts w:ascii="Times New Roman" w:eastAsia="Times New Roman" w:hAnsi="Times New Roman" w:cs="Times New Roman"/>
          <w:color w:val="1D1B11"/>
          <w:spacing w:val="-15"/>
          <w:sz w:val="28"/>
          <w:szCs w:val="28"/>
        </w:rPr>
        <w:t>к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-7"/>
          <w:sz w:val="28"/>
          <w:szCs w:val="28"/>
        </w:rPr>
        <w:t>г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63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к</w:t>
      </w:r>
      <w:r w:rsidRPr="00AA46C5">
        <w:rPr>
          <w:rFonts w:ascii="Times New Roman" w:eastAsia="Times New Roman" w:hAnsi="Times New Roman" w:cs="Times New Roman"/>
          <w:color w:val="1D1B11"/>
          <w:spacing w:val="-10"/>
          <w:sz w:val="28"/>
          <w:szCs w:val="28"/>
        </w:rPr>
        <w:t>у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 w:rsidRPr="00AA46C5"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с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 w:rsidRPr="00AA46C5"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г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из</w:t>
      </w:r>
      <w:r w:rsidRPr="00AA46C5">
        <w:rPr>
          <w:rFonts w:ascii="Times New Roman" w:eastAsia="Times New Roman" w:hAnsi="Times New Roman" w:cs="Times New Roman"/>
          <w:color w:val="1D1B11"/>
          <w:spacing w:val="-13"/>
          <w:sz w:val="28"/>
          <w:szCs w:val="28"/>
        </w:rPr>
        <w:t>у</w:t>
      </w:r>
      <w:r w:rsidRPr="00AA46C5"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т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ся</w:t>
      </w:r>
      <w:r w:rsidRPr="00AA46C5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</w:t>
      </w:r>
      <w:r w:rsidR="00AA46C5">
        <w:rPr>
          <w:rFonts w:ascii="Times New Roman" w:eastAsia="Times New Roman" w:hAnsi="Times New Roman" w:cs="Times New Roman"/>
          <w:color w:val="1D1B11"/>
          <w:spacing w:val="4"/>
          <w:sz w:val="28"/>
          <w:szCs w:val="28"/>
        </w:rPr>
        <w:t>практические занятия, проектная и исследовательская деятельность учащихся в мини-группах и индивидуально</w:t>
      </w:r>
      <w:r w:rsidR="00181384"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</w:p>
    <w:p w:rsidR="00065CA0" w:rsidRPr="00ED74A0" w:rsidRDefault="00065CA0" w:rsidP="00ED74A0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</w:t>
      </w:r>
      <w:r w:rsidRPr="00ED74A0">
        <w:rPr>
          <w:rFonts w:ascii="Times New Roman" w:hAnsi="Times New Roman"/>
          <w:sz w:val="28"/>
          <w:szCs w:val="28"/>
        </w:rPr>
        <w:lastRenderedPageBreak/>
        <w:t>и обучающегося, направленную на решение образовательно-воспитательных задач.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AA46C5" w:rsidRDefault="00065CA0" w:rsidP="00AA46C5">
      <w:pPr>
        <w:pStyle w:val="a7"/>
        <w:ind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065CA0" w:rsidRPr="00AA46C5" w:rsidRDefault="00AA46C5" w:rsidP="00AA46C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46C5">
        <w:rPr>
          <w:rFonts w:ascii="Times New Roman" w:hAnsi="Times New Roman"/>
          <w:sz w:val="28"/>
          <w:szCs w:val="28"/>
        </w:rPr>
        <w:t xml:space="preserve"> </w:t>
      </w:r>
      <w:r w:rsidR="00065CA0" w:rsidRPr="00AA46C5">
        <w:rPr>
          <w:rFonts w:ascii="Times New Roman" w:hAnsi="Times New Roman"/>
          <w:sz w:val="28"/>
          <w:szCs w:val="28"/>
        </w:rPr>
        <w:t xml:space="preserve">соревнования и конкурсы,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нагля</w:t>
      </w:r>
      <w:r w:rsidR="00AA46C5">
        <w:rPr>
          <w:rFonts w:ascii="Times New Roman" w:hAnsi="Times New Roman"/>
          <w:sz w:val="28"/>
          <w:szCs w:val="28"/>
        </w:rPr>
        <w:t xml:space="preserve">дный (рисунки, плакаты, фотографии, </w:t>
      </w:r>
      <w:r w:rsidRPr="00AA46C5">
        <w:rPr>
          <w:rFonts w:ascii="Times New Roman" w:hAnsi="Times New Roman"/>
          <w:sz w:val="28"/>
          <w:szCs w:val="28"/>
        </w:rPr>
        <w:t xml:space="preserve">модели, приборы, видеоматериалы, литература),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065CA0" w:rsidRPr="00AA46C5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065CA0" w:rsidRPr="00AA46C5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AA46C5">
        <w:rPr>
          <w:rFonts w:ascii="Times New Roman" w:hAnsi="Times New Roman"/>
          <w:sz w:val="28"/>
          <w:szCs w:val="28"/>
        </w:rPr>
        <w:t xml:space="preserve"> решение </w:t>
      </w:r>
      <w:r w:rsidR="00ED74A0" w:rsidRPr="00AA46C5">
        <w:rPr>
          <w:rFonts w:ascii="Times New Roman" w:hAnsi="Times New Roman"/>
          <w:sz w:val="28"/>
          <w:szCs w:val="28"/>
        </w:rPr>
        <w:t>учебных</w:t>
      </w:r>
      <w:r w:rsidRPr="00AA46C5">
        <w:rPr>
          <w:rFonts w:ascii="Times New Roman" w:hAnsi="Times New Roman"/>
          <w:sz w:val="28"/>
          <w:szCs w:val="28"/>
        </w:rPr>
        <w:t xml:space="preserve"> задач на базе современного оборудования, формирующих способы продуктивного взаимодействия с действительностью и разрешения проблемн</w:t>
      </w:r>
      <w:r w:rsidR="00AA46C5">
        <w:rPr>
          <w:rFonts w:ascii="Times New Roman" w:hAnsi="Times New Roman"/>
          <w:sz w:val="28"/>
          <w:szCs w:val="28"/>
        </w:rPr>
        <w:t xml:space="preserve">ых ситуаций; </w:t>
      </w:r>
      <w:r w:rsidR="001D72FA" w:rsidRPr="00AA46C5">
        <w:rPr>
          <w:rFonts w:ascii="Times New Roman" w:hAnsi="Times New Roman"/>
          <w:sz w:val="28"/>
          <w:szCs w:val="28"/>
        </w:rPr>
        <w:t xml:space="preserve"> соревнования и конкур</w:t>
      </w:r>
      <w:r w:rsidR="00AA46C5">
        <w:rPr>
          <w:rFonts w:ascii="Times New Roman" w:hAnsi="Times New Roman"/>
          <w:sz w:val="28"/>
          <w:szCs w:val="28"/>
        </w:rPr>
        <w:t>сы, конференции, защита проектов, презентация продукта исследования.</w:t>
      </w:r>
    </w:p>
    <w:p w:rsidR="00065CA0" w:rsidRPr="00AA46C5" w:rsidRDefault="00065CA0" w:rsidP="00ED74A0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065CA0" w:rsidRPr="00AA46C5" w:rsidRDefault="00AA46C5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познание и учение</w:t>
      </w:r>
      <w:r w:rsidR="001D72FA" w:rsidRPr="00AA46C5">
        <w:rPr>
          <w:rFonts w:ascii="Times New Roman" w:hAnsi="Times New Roman"/>
          <w:sz w:val="28"/>
          <w:szCs w:val="28"/>
        </w:rPr>
        <w:t>.</w:t>
      </w:r>
    </w:p>
    <w:p w:rsidR="00065CA0" w:rsidRPr="00AA46C5" w:rsidRDefault="00AA46C5" w:rsidP="00AA46C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О</w:t>
      </w:r>
      <w:r w:rsidR="00065CA0" w:rsidRPr="00AA46C5">
        <w:rPr>
          <w:rFonts w:ascii="Times New Roman" w:hAnsi="Times New Roman"/>
          <w:sz w:val="28"/>
          <w:szCs w:val="28"/>
        </w:rPr>
        <w:t>бщение</w:t>
      </w:r>
      <w:r>
        <w:rPr>
          <w:rFonts w:ascii="Times New Roman" w:hAnsi="Times New Roman"/>
          <w:sz w:val="28"/>
          <w:szCs w:val="28"/>
        </w:rPr>
        <w:t>.</w:t>
      </w:r>
    </w:p>
    <w:p w:rsidR="00103FB8" w:rsidRPr="00AA46C5" w:rsidRDefault="00103FB8" w:rsidP="00ED74A0">
      <w:pPr>
        <w:pStyle w:val="a7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5CA0" w:rsidRPr="00AA46C5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AA46C5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AA46C5">
        <w:rPr>
          <w:rFonts w:ascii="Times New Roman" w:hAnsi="Times New Roman"/>
          <w:color w:val="000000"/>
          <w:sz w:val="28"/>
          <w:szCs w:val="28"/>
        </w:rPr>
        <w:t>:</w:t>
      </w:r>
      <w:r w:rsidR="00976522" w:rsidRPr="00AA46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беседа;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лекция;</w:t>
      </w:r>
    </w:p>
    <w:p w:rsidR="00065CA0" w:rsidRPr="00AA46C5" w:rsidRDefault="00065CA0" w:rsidP="00AA46C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соревнование;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экскурсия;</w:t>
      </w:r>
    </w:p>
    <w:p w:rsidR="00065CA0" w:rsidRPr="00AA46C5" w:rsidRDefault="00AA46C5" w:rsidP="00AA46C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индивидуальная защита проекта</w:t>
      </w:r>
    </w:p>
    <w:p w:rsidR="00065CA0" w:rsidRPr="00AA46C5" w:rsidRDefault="00976522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065CA0" w:rsidRPr="00AA46C5" w:rsidRDefault="00065CA0" w:rsidP="00411B8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AA46C5">
        <w:rPr>
          <w:rFonts w:ascii="Times New Roman" w:hAnsi="Times New Roman"/>
          <w:sz w:val="28"/>
          <w:szCs w:val="28"/>
        </w:rPr>
        <w:t>:</w:t>
      </w:r>
      <w:r w:rsidR="00411B85" w:rsidRPr="00AA46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усвоение новых знаний;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комбинированный;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практические занятия;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закрепление, повторение;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итоговое.</w:t>
      </w:r>
    </w:p>
    <w:p w:rsidR="00AA46C5" w:rsidRPr="00AA46C5" w:rsidRDefault="00065CA0" w:rsidP="00AA46C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AA46C5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</w:t>
      </w:r>
      <w:r w:rsidR="00AA46C5">
        <w:rPr>
          <w:rFonts w:ascii="Times New Roman" w:hAnsi="Times New Roman"/>
          <w:sz w:val="28"/>
          <w:szCs w:val="28"/>
        </w:rPr>
        <w:t xml:space="preserve">ммы выбраны следующие формы-  зачет,  творческая работа, </w:t>
      </w:r>
      <w:r w:rsidR="00AA46C5" w:rsidRPr="00AA46C5">
        <w:rPr>
          <w:rFonts w:ascii="Times New Roman" w:hAnsi="Times New Roman"/>
          <w:sz w:val="28"/>
          <w:szCs w:val="28"/>
        </w:rPr>
        <w:t>конкурс, фестивали, отчет</w:t>
      </w:r>
      <w:r w:rsidR="00AA46C5">
        <w:rPr>
          <w:rFonts w:ascii="Times New Roman" w:hAnsi="Times New Roman"/>
          <w:sz w:val="28"/>
          <w:szCs w:val="28"/>
        </w:rPr>
        <w:t xml:space="preserve">ные выставки, </w:t>
      </w:r>
      <w:r w:rsidR="00AA46C5" w:rsidRPr="00AA46C5">
        <w:rPr>
          <w:rFonts w:ascii="Times New Roman" w:hAnsi="Times New Roman"/>
          <w:sz w:val="28"/>
          <w:szCs w:val="28"/>
        </w:rPr>
        <w:t xml:space="preserve"> откр</w:t>
      </w:r>
      <w:r w:rsidR="00AA46C5">
        <w:rPr>
          <w:rFonts w:ascii="Times New Roman" w:hAnsi="Times New Roman"/>
          <w:sz w:val="28"/>
          <w:szCs w:val="28"/>
        </w:rPr>
        <w:t>ытые уроки, конференции</w:t>
      </w:r>
    </w:p>
    <w:p w:rsidR="00065CA0" w:rsidRPr="00AA46C5" w:rsidRDefault="00AA46C5" w:rsidP="00AA46C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Текущий контроль включает следующие формы: творческие работы, самостоятельные работы, выставки, тестирование, конкурс</w:t>
      </w:r>
      <w:r w:rsidR="00A23E32">
        <w:rPr>
          <w:rFonts w:ascii="Times New Roman" w:hAnsi="Times New Roman"/>
          <w:sz w:val="28"/>
          <w:szCs w:val="28"/>
        </w:rPr>
        <w:t>ы</w:t>
      </w:r>
      <w:r w:rsidRPr="00AA46C5">
        <w:rPr>
          <w:rFonts w:ascii="Times New Roman" w:hAnsi="Times New Roman"/>
          <w:sz w:val="28"/>
          <w:szCs w:val="28"/>
        </w:rPr>
        <w:t>, защита творчес</w:t>
      </w:r>
      <w:r w:rsidR="00A23E32">
        <w:rPr>
          <w:rFonts w:ascii="Times New Roman" w:hAnsi="Times New Roman"/>
          <w:sz w:val="28"/>
          <w:szCs w:val="28"/>
        </w:rPr>
        <w:t>ких работ, проектов, конференции, фестивали, соревнования</w:t>
      </w:r>
      <w:r w:rsidRPr="00AA46C5">
        <w:rPr>
          <w:rFonts w:ascii="Times New Roman" w:hAnsi="Times New Roman"/>
          <w:sz w:val="28"/>
          <w:szCs w:val="28"/>
        </w:rPr>
        <w:t>, турнир</w:t>
      </w:r>
      <w:r w:rsidR="00A23E32">
        <w:rPr>
          <w:rFonts w:ascii="Times New Roman" w:hAnsi="Times New Roman"/>
          <w:sz w:val="28"/>
          <w:szCs w:val="28"/>
        </w:rPr>
        <w:t>ы</w:t>
      </w:r>
      <w:r w:rsidRPr="00AA46C5">
        <w:rPr>
          <w:rFonts w:ascii="Times New Roman" w:hAnsi="Times New Roman"/>
          <w:sz w:val="28"/>
          <w:szCs w:val="28"/>
        </w:rPr>
        <w:t>, зачетные занятия.</w:t>
      </w:r>
      <w:r w:rsidR="00065CA0" w:rsidRPr="00AA46C5">
        <w:rPr>
          <w:rFonts w:ascii="Times New Roman" w:hAnsi="Times New Roman"/>
          <w:sz w:val="28"/>
          <w:szCs w:val="28"/>
        </w:rPr>
        <w:t xml:space="preserve"> </w:t>
      </w:r>
    </w:p>
    <w:p w:rsidR="00A23E32" w:rsidRDefault="00065CA0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Результатом усвоения обуч</w:t>
      </w:r>
      <w:r w:rsidR="00A23E32">
        <w:rPr>
          <w:rFonts w:ascii="Times New Roman" w:hAnsi="Times New Roman"/>
          <w:sz w:val="28"/>
          <w:szCs w:val="28"/>
        </w:rPr>
        <w:t>ающимися программы являются: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t xml:space="preserve"> </w:t>
      </w:r>
      <w:r w:rsidRPr="00A23E32">
        <w:rPr>
          <w:rFonts w:ascii="Times New Roman" w:hAnsi="Times New Roman"/>
          <w:sz w:val="28"/>
          <w:szCs w:val="28"/>
        </w:rPr>
        <w:t>Внешняя результативность: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стабильность функционирования подросткового коллектива;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качество ЗУНов, проявляющихся в практической деятельности.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Внутренняя результативность: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изменение стереотипа поведения, осуществление самоконтроля, самоанализа;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повышение социальной активности подростков;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повышение уровня культуры подростка;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личностное самоопределение подростка;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 xml:space="preserve"> сознательный выбор профессии с учетом своих способностей;</w:t>
      </w:r>
    </w:p>
    <w:p w:rsid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 xml:space="preserve"> игра, состязание, проверка собственных сил. </w:t>
      </w:r>
    </w:p>
    <w:p w:rsidR="00065CA0" w:rsidRPr="00AA46C5" w:rsidRDefault="00065CA0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Учебно-методические средства обучения: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плакаты, фото и видеоматериалы;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</w:t>
      </w:r>
      <w:r w:rsidR="00D066C3" w:rsidRPr="00AA46C5">
        <w:rPr>
          <w:rFonts w:ascii="Times New Roman" w:hAnsi="Times New Roman"/>
          <w:sz w:val="28"/>
          <w:szCs w:val="28"/>
        </w:rPr>
        <w:t>пьютерное и видео оборудование и другое по вашему направлению.</w:t>
      </w:r>
    </w:p>
    <w:p w:rsidR="00065CA0" w:rsidRPr="00AA46C5" w:rsidRDefault="00065CA0" w:rsidP="00ED74A0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color w:val="222222"/>
          <w:sz w:val="28"/>
          <w:szCs w:val="28"/>
        </w:rPr>
        <w:t>Применяемое на занятиях д</w:t>
      </w:r>
      <w:r w:rsidRPr="00AA46C5">
        <w:rPr>
          <w:rFonts w:ascii="Times New Roman" w:hAnsi="Times New Roman"/>
          <w:sz w:val="28"/>
          <w:szCs w:val="28"/>
        </w:rPr>
        <w:t xml:space="preserve">идактическое и учебно-методическое обеспечение включает в </w:t>
      </w:r>
      <w:r w:rsidR="00A23E32">
        <w:rPr>
          <w:rFonts w:ascii="Times New Roman" w:hAnsi="Times New Roman"/>
          <w:sz w:val="28"/>
          <w:szCs w:val="28"/>
        </w:rPr>
        <w:t>себя</w:t>
      </w:r>
      <w:r w:rsidRPr="00AA46C5">
        <w:rPr>
          <w:rFonts w:ascii="Times New Roman" w:hAnsi="Times New Roman"/>
          <w:sz w:val="28"/>
          <w:szCs w:val="28"/>
        </w:rPr>
        <w:t xml:space="preserve"> справочные материалы и системы используемых Программ, Интерн</w:t>
      </w:r>
      <w:r w:rsidR="00A23E32">
        <w:rPr>
          <w:rFonts w:ascii="Times New Roman" w:hAnsi="Times New Roman"/>
          <w:sz w:val="28"/>
          <w:szCs w:val="28"/>
        </w:rPr>
        <w:t>ет.</w:t>
      </w:r>
    </w:p>
    <w:p w:rsidR="00103FB8" w:rsidRPr="00AA46C5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03FB8" w:rsidRPr="00AA46C5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03FB8" w:rsidRPr="00AA46C5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65CA0" w:rsidRPr="00AA46C5" w:rsidRDefault="00065CA0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Педагогические технологии</w:t>
      </w:r>
      <w:r w:rsidR="001B2A0F" w:rsidRPr="00AA46C5">
        <w:rPr>
          <w:rFonts w:ascii="Times New Roman" w:hAnsi="Times New Roman"/>
          <w:b/>
          <w:sz w:val="28"/>
          <w:szCs w:val="28"/>
        </w:rPr>
        <w:t xml:space="preserve"> </w:t>
      </w:r>
    </w:p>
    <w:p w:rsidR="00065CA0" w:rsidRPr="00AA46C5" w:rsidRDefault="00065CA0" w:rsidP="00ED74A0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В процессе обучения по </w:t>
      </w:r>
      <w:r w:rsidR="006007F4" w:rsidRPr="00AA46C5">
        <w:rPr>
          <w:rFonts w:ascii="Times New Roman" w:hAnsi="Times New Roman"/>
          <w:sz w:val="28"/>
          <w:szCs w:val="28"/>
        </w:rPr>
        <w:t>п</w:t>
      </w:r>
      <w:r w:rsidRPr="00AA46C5">
        <w:rPr>
          <w:rFonts w:ascii="Times New Roman" w:hAnsi="Times New Roman"/>
          <w:sz w:val="28"/>
          <w:szCs w:val="28"/>
        </w:rPr>
        <w:t>рограмме используются разнообразные педагогические технологии: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кейс-технологии, </w:t>
      </w:r>
      <w:r w:rsidRPr="00AA46C5">
        <w:rPr>
          <w:rFonts w:ascii="Times New Roman" w:hAnsi="Times New Roman"/>
          <w:color w:val="333333"/>
          <w:sz w:val="28"/>
          <w:szCs w:val="28"/>
        </w:rPr>
        <w:t>это интерактивные </w:t>
      </w:r>
      <w:r w:rsidRPr="00AA46C5">
        <w:rPr>
          <w:rFonts w:ascii="Times New Roman" w:hAnsi="Times New Roman"/>
          <w:bCs/>
          <w:color w:val="333333"/>
          <w:sz w:val="28"/>
          <w:szCs w:val="28"/>
        </w:rPr>
        <w:t>технологии</w:t>
      </w:r>
      <w:r w:rsidRPr="00AA46C5">
        <w:rPr>
          <w:rFonts w:ascii="Times New Roman" w:hAnsi="Times New Roman"/>
          <w:color w:val="333333"/>
          <w:sz w:val="28"/>
          <w:szCs w:val="28"/>
        </w:rPr>
        <w:t>, основанные на реальных или вымышленных ситуациях, </w:t>
      </w:r>
      <w:r w:rsidRPr="00AA46C5">
        <w:rPr>
          <w:rFonts w:ascii="Times New Roman" w:hAnsi="Times New Roman"/>
          <w:bCs/>
          <w:color w:val="333333"/>
          <w:sz w:val="28"/>
          <w:szCs w:val="28"/>
        </w:rPr>
        <w:t>направленные</w:t>
      </w:r>
      <w:r w:rsidRPr="00AA46C5">
        <w:rPr>
          <w:rFonts w:ascii="Times New Roman" w:hAnsi="Times New Roman"/>
          <w:color w:val="333333"/>
          <w:sz w:val="28"/>
          <w:szCs w:val="28"/>
        </w:rPr>
        <w:t> на формирование у обучающихся новых качеств и умений по решению проблемных ситуаций;</w:t>
      </w:r>
      <w:r w:rsidRPr="00AA46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</w:t>
      </w:r>
      <w:r w:rsidRPr="00AA46C5">
        <w:rPr>
          <w:rStyle w:val="c6"/>
          <w:rFonts w:ascii="Times New Roman" w:eastAsiaTheme="majorEastAsia" w:hAnsi="Times New Roman"/>
          <w:sz w:val="28"/>
          <w:szCs w:val="28"/>
        </w:rPr>
        <w:t xml:space="preserve"> способности.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65CA0" w:rsidRPr="00ED74A0" w:rsidSect="00D01EE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4A" w:rsidRDefault="00036A4A" w:rsidP="00CE77A9">
      <w:pPr>
        <w:spacing w:after="0" w:line="240" w:lineRule="auto"/>
      </w:pPr>
      <w:r>
        <w:separator/>
      </w:r>
    </w:p>
  </w:endnote>
  <w:endnote w:type="continuationSeparator" w:id="1">
    <w:p w:rsidR="00036A4A" w:rsidRDefault="00036A4A" w:rsidP="00CE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4D1137" w:rsidRDefault="007C75A6">
        <w:pPr>
          <w:pStyle w:val="af0"/>
          <w:jc w:val="right"/>
        </w:pPr>
        <w:r>
          <w:fldChar w:fldCharType="begin"/>
        </w:r>
        <w:r w:rsidR="004D1137">
          <w:instrText>PAGE   \* MERGEFORMAT</w:instrText>
        </w:r>
        <w:r>
          <w:fldChar w:fldCharType="separate"/>
        </w:r>
        <w:r w:rsidR="00F50576">
          <w:rPr>
            <w:noProof/>
          </w:rPr>
          <w:t>1</w:t>
        </w:r>
        <w:r>
          <w:fldChar w:fldCharType="end"/>
        </w:r>
      </w:p>
    </w:sdtContent>
  </w:sdt>
  <w:p w:rsidR="004D1137" w:rsidRDefault="004D11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4A" w:rsidRDefault="00036A4A" w:rsidP="00CE77A9">
      <w:pPr>
        <w:spacing w:after="0" w:line="240" w:lineRule="auto"/>
      </w:pPr>
      <w:r>
        <w:separator/>
      </w:r>
    </w:p>
  </w:footnote>
  <w:footnote w:type="continuationSeparator" w:id="1">
    <w:p w:rsidR="00036A4A" w:rsidRDefault="00036A4A" w:rsidP="00CE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37" w:rsidRDefault="004D11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8"/>
  </w:num>
  <w:num w:numId="5">
    <w:abstractNumId w:val="18"/>
  </w:num>
  <w:num w:numId="6">
    <w:abstractNumId w:val="17"/>
  </w:num>
  <w:num w:numId="7">
    <w:abstractNumId w:val="20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15"/>
  </w:num>
  <w:num w:numId="14">
    <w:abstractNumId w:val="9"/>
  </w:num>
  <w:num w:numId="15">
    <w:abstractNumId w:val="2"/>
  </w:num>
  <w:num w:numId="16">
    <w:abstractNumId w:val="21"/>
  </w:num>
  <w:num w:numId="17">
    <w:abstractNumId w:val="22"/>
  </w:num>
  <w:num w:numId="18">
    <w:abstractNumId w:val="14"/>
  </w:num>
  <w:num w:numId="19">
    <w:abstractNumId w:val="16"/>
  </w:num>
  <w:num w:numId="20">
    <w:abstractNumId w:val="11"/>
  </w:num>
  <w:num w:numId="21">
    <w:abstractNumId w:val="12"/>
  </w:num>
  <w:num w:numId="22">
    <w:abstractNumId w:val="3"/>
  </w:num>
  <w:num w:numId="23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728C"/>
    <w:rsid w:val="00003728"/>
    <w:rsid w:val="0000722A"/>
    <w:rsid w:val="000158AC"/>
    <w:rsid w:val="00020171"/>
    <w:rsid w:val="000205E9"/>
    <w:rsid w:val="000353A6"/>
    <w:rsid w:val="00036A4A"/>
    <w:rsid w:val="0004404F"/>
    <w:rsid w:val="00065CA0"/>
    <w:rsid w:val="0006634C"/>
    <w:rsid w:val="000719A5"/>
    <w:rsid w:val="00087697"/>
    <w:rsid w:val="00092D7D"/>
    <w:rsid w:val="00094567"/>
    <w:rsid w:val="000B1C0B"/>
    <w:rsid w:val="000B7B78"/>
    <w:rsid w:val="000D54E3"/>
    <w:rsid w:val="00103FB8"/>
    <w:rsid w:val="00112875"/>
    <w:rsid w:val="00126BB6"/>
    <w:rsid w:val="00153103"/>
    <w:rsid w:val="0016754A"/>
    <w:rsid w:val="00177A9A"/>
    <w:rsid w:val="00181384"/>
    <w:rsid w:val="001A0AE9"/>
    <w:rsid w:val="001A5DCD"/>
    <w:rsid w:val="001B2A0F"/>
    <w:rsid w:val="001D72FA"/>
    <w:rsid w:val="001E3AAC"/>
    <w:rsid w:val="001F68EC"/>
    <w:rsid w:val="001F735F"/>
    <w:rsid w:val="00205980"/>
    <w:rsid w:val="0022355C"/>
    <w:rsid w:val="002457B6"/>
    <w:rsid w:val="002647E3"/>
    <w:rsid w:val="00273389"/>
    <w:rsid w:val="00297F10"/>
    <w:rsid w:val="002A5671"/>
    <w:rsid w:val="002A669C"/>
    <w:rsid w:val="002A79D5"/>
    <w:rsid w:val="002B2F27"/>
    <w:rsid w:val="002B49BE"/>
    <w:rsid w:val="002D0E98"/>
    <w:rsid w:val="002F640C"/>
    <w:rsid w:val="002F7931"/>
    <w:rsid w:val="00314D66"/>
    <w:rsid w:val="0032138C"/>
    <w:rsid w:val="0034017F"/>
    <w:rsid w:val="00341044"/>
    <w:rsid w:val="00343E0F"/>
    <w:rsid w:val="00345686"/>
    <w:rsid w:val="0034739F"/>
    <w:rsid w:val="00380820"/>
    <w:rsid w:val="003913EC"/>
    <w:rsid w:val="003C26ED"/>
    <w:rsid w:val="003D6F90"/>
    <w:rsid w:val="003D7C86"/>
    <w:rsid w:val="003E74DA"/>
    <w:rsid w:val="003F56FC"/>
    <w:rsid w:val="004102BF"/>
    <w:rsid w:val="00411B85"/>
    <w:rsid w:val="00430C8F"/>
    <w:rsid w:val="00441FD5"/>
    <w:rsid w:val="00446BE8"/>
    <w:rsid w:val="00491183"/>
    <w:rsid w:val="00493529"/>
    <w:rsid w:val="004958D7"/>
    <w:rsid w:val="004B11F2"/>
    <w:rsid w:val="004C1A16"/>
    <w:rsid w:val="004C297C"/>
    <w:rsid w:val="004D0669"/>
    <w:rsid w:val="004D1137"/>
    <w:rsid w:val="004D3627"/>
    <w:rsid w:val="00513895"/>
    <w:rsid w:val="0053109C"/>
    <w:rsid w:val="005659EB"/>
    <w:rsid w:val="00565E5D"/>
    <w:rsid w:val="00566E93"/>
    <w:rsid w:val="005764FA"/>
    <w:rsid w:val="005853F7"/>
    <w:rsid w:val="00592F7B"/>
    <w:rsid w:val="00593BAE"/>
    <w:rsid w:val="00595A81"/>
    <w:rsid w:val="005F0526"/>
    <w:rsid w:val="005F6F77"/>
    <w:rsid w:val="006007F4"/>
    <w:rsid w:val="006009FA"/>
    <w:rsid w:val="00606773"/>
    <w:rsid w:val="00612769"/>
    <w:rsid w:val="00612E83"/>
    <w:rsid w:val="00620F15"/>
    <w:rsid w:val="00622D68"/>
    <w:rsid w:val="00632818"/>
    <w:rsid w:val="00635E00"/>
    <w:rsid w:val="00651363"/>
    <w:rsid w:val="0066179C"/>
    <w:rsid w:val="00694109"/>
    <w:rsid w:val="006A5B06"/>
    <w:rsid w:val="006B73A4"/>
    <w:rsid w:val="006D01B7"/>
    <w:rsid w:val="006E178C"/>
    <w:rsid w:val="006E7855"/>
    <w:rsid w:val="006F76FB"/>
    <w:rsid w:val="007043DF"/>
    <w:rsid w:val="00711E09"/>
    <w:rsid w:val="00716E37"/>
    <w:rsid w:val="00717600"/>
    <w:rsid w:val="00723F10"/>
    <w:rsid w:val="00724779"/>
    <w:rsid w:val="007250C9"/>
    <w:rsid w:val="00726024"/>
    <w:rsid w:val="007261EE"/>
    <w:rsid w:val="007443FA"/>
    <w:rsid w:val="00754948"/>
    <w:rsid w:val="007743DC"/>
    <w:rsid w:val="007C0727"/>
    <w:rsid w:val="007C34CB"/>
    <w:rsid w:val="007C75A6"/>
    <w:rsid w:val="007D5020"/>
    <w:rsid w:val="007D759F"/>
    <w:rsid w:val="007F5A72"/>
    <w:rsid w:val="00802E1D"/>
    <w:rsid w:val="00842F88"/>
    <w:rsid w:val="00852F64"/>
    <w:rsid w:val="00880659"/>
    <w:rsid w:val="00884A16"/>
    <w:rsid w:val="008920E3"/>
    <w:rsid w:val="0089629D"/>
    <w:rsid w:val="00897003"/>
    <w:rsid w:val="008A3B4E"/>
    <w:rsid w:val="008A5309"/>
    <w:rsid w:val="008A700D"/>
    <w:rsid w:val="008B1421"/>
    <w:rsid w:val="008C6147"/>
    <w:rsid w:val="008C726B"/>
    <w:rsid w:val="008D6C20"/>
    <w:rsid w:val="008F05DB"/>
    <w:rsid w:val="00900CA5"/>
    <w:rsid w:val="00920B81"/>
    <w:rsid w:val="00932948"/>
    <w:rsid w:val="00976220"/>
    <w:rsid w:val="00976522"/>
    <w:rsid w:val="009B728C"/>
    <w:rsid w:val="009C49EA"/>
    <w:rsid w:val="009C6F05"/>
    <w:rsid w:val="00A047A5"/>
    <w:rsid w:val="00A14907"/>
    <w:rsid w:val="00A23E32"/>
    <w:rsid w:val="00A27443"/>
    <w:rsid w:val="00A30367"/>
    <w:rsid w:val="00A6486E"/>
    <w:rsid w:val="00A66DFF"/>
    <w:rsid w:val="00A70C77"/>
    <w:rsid w:val="00A75664"/>
    <w:rsid w:val="00A77AD0"/>
    <w:rsid w:val="00A808C3"/>
    <w:rsid w:val="00A8721A"/>
    <w:rsid w:val="00A93DB0"/>
    <w:rsid w:val="00AA46C5"/>
    <w:rsid w:val="00AB2DF5"/>
    <w:rsid w:val="00AB6B22"/>
    <w:rsid w:val="00AC2456"/>
    <w:rsid w:val="00AC2B55"/>
    <w:rsid w:val="00AD0735"/>
    <w:rsid w:val="00AD285F"/>
    <w:rsid w:val="00AE62C7"/>
    <w:rsid w:val="00B34E64"/>
    <w:rsid w:val="00B34EE7"/>
    <w:rsid w:val="00B4160C"/>
    <w:rsid w:val="00B42F65"/>
    <w:rsid w:val="00B54911"/>
    <w:rsid w:val="00B55293"/>
    <w:rsid w:val="00B57341"/>
    <w:rsid w:val="00B67F76"/>
    <w:rsid w:val="00B7743F"/>
    <w:rsid w:val="00B82156"/>
    <w:rsid w:val="00B83669"/>
    <w:rsid w:val="00B83703"/>
    <w:rsid w:val="00B87B00"/>
    <w:rsid w:val="00B9155F"/>
    <w:rsid w:val="00B961B9"/>
    <w:rsid w:val="00B965D9"/>
    <w:rsid w:val="00BA5C3F"/>
    <w:rsid w:val="00BB6C54"/>
    <w:rsid w:val="00BC1120"/>
    <w:rsid w:val="00BC68DE"/>
    <w:rsid w:val="00BC709D"/>
    <w:rsid w:val="00BD5BB3"/>
    <w:rsid w:val="00BE15A0"/>
    <w:rsid w:val="00BF294C"/>
    <w:rsid w:val="00BF421D"/>
    <w:rsid w:val="00BF5C1C"/>
    <w:rsid w:val="00C15AE2"/>
    <w:rsid w:val="00C21F32"/>
    <w:rsid w:val="00C278B9"/>
    <w:rsid w:val="00C41D8E"/>
    <w:rsid w:val="00C855EB"/>
    <w:rsid w:val="00C866BD"/>
    <w:rsid w:val="00C973EA"/>
    <w:rsid w:val="00CA2573"/>
    <w:rsid w:val="00CA3DA1"/>
    <w:rsid w:val="00CC1E37"/>
    <w:rsid w:val="00CC546A"/>
    <w:rsid w:val="00CC6DEA"/>
    <w:rsid w:val="00CC7350"/>
    <w:rsid w:val="00CD13FF"/>
    <w:rsid w:val="00CE77A9"/>
    <w:rsid w:val="00D00BB6"/>
    <w:rsid w:val="00D01EE3"/>
    <w:rsid w:val="00D066C3"/>
    <w:rsid w:val="00D14404"/>
    <w:rsid w:val="00D37BB2"/>
    <w:rsid w:val="00D47B4F"/>
    <w:rsid w:val="00D706E7"/>
    <w:rsid w:val="00D708F0"/>
    <w:rsid w:val="00D86463"/>
    <w:rsid w:val="00D87447"/>
    <w:rsid w:val="00D94073"/>
    <w:rsid w:val="00DA3D1A"/>
    <w:rsid w:val="00E31F5F"/>
    <w:rsid w:val="00E35B6B"/>
    <w:rsid w:val="00E400B7"/>
    <w:rsid w:val="00E5516D"/>
    <w:rsid w:val="00E759EE"/>
    <w:rsid w:val="00E76561"/>
    <w:rsid w:val="00E80280"/>
    <w:rsid w:val="00E92070"/>
    <w:rsid w:val="00EA4D44"/>
    <w:rsid w:val="00EA5B76"/>
    <w:rsid w:val="00EA60A7"/>
    <w:rsid w:val="00EB7DDC"/>
    <w:rsid w:val="00ED730D"/>
    <w:rsid w:val="00ED74A0"/>
    <w:rsid w:val="00ED7B52"/>
    <w:rsid w:val="00EF07EC"/>
    <w:rsid w:val="00EF76EF"/>
    <w:rsid w:val="00F044D6"/>
    <w:rsid w:val="00F27634"/>
    <w:rsid w:val="00F40F9D"/>
    <w:rsid w:val="00F43813"/>
    <w:rsid w:val="00F47403"/>
    <w:rsid w:val="00F50576"/>
    <w:rsid w:val="00F53254"/>
    <w:rsid w:val="00F5474D"/>
    <w:rsid w:val="00F57EB1"/>
    <w:rsid w:val="00F6484F"/>
    <w:rsid w:val="00F8795B"/>
    <w:rsid w:val="00F9450B"/>
    <w:rsid w:val="00FA1E94"/>
    <w:rsid w:val="00FA5510"/>
    <w:rsid w:val="00FB1D28"/>
    <w:rsid w:val="00FD0EBC"/>
    <w:rsid w:val="00FF0070"/>
    <w:rsid w:val="00FF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21A"/>
  </w:style>
  <w:style w:type="paragraph" w:styleId="1">
    <w:name w:val="heading 1"/>
    <w:basedOn w:val="a0"/>
    <w:link w:val="10"/>
    <w:uiPriority w:val="9"/>
    <w:qFormat/>
    <w:rsid w:val="00AB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6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65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A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73EA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C973EA"/>
    <w:pPr>
      <w:ind w:left="720"/>
      <w:contextualSpacing/>
    </w:pPr>
  </w:style>
  <w:style w:type="paragraph" w:customStyle="1" w:styleId="pboth">
    <w:name w:val="pboth"/>
    <w:basedOn w:val="a0"/>
    <w:rsid w:val="00F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95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4958D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8A5309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8A5309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4C1A16"/>
    <w:rPr>
      <w:b/>
      <w:bCs/>
    </w:rPr>
  </w:style>
  <w:style w:type="paragraph" w:customStyle="1" w:styleId="Style11">
    <w:name w:val="Style11"/>
    <w:basedOn w:val="a0"/>
    <w:rsid w:val="00CD1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C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2A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65C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065CA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065C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065CA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065CA0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0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065CA0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65CA0"/>
  </w:style>
  <w:style w:type="paragraph" w:styleId="af0">
    <w:name w:val="footer"/>
    <w:basedOn w:val="a0"/>
    <w:link w:val="af1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65CA0"/>
  </w:style>
  <w:style w:type="character" w:customStyle="1" w:styleId="af2">
    <w:name w:val="Текст сноски Знак"/>
    <w:basedOn w:val="a1"/>
    <w:link w:val="af3"/>
    <w:uiPriority w:val="99"/>
    <w:semiHidden/>
    <w:rsid w:val="0006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06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0"/>
    <w:rsid w:val="000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65CA0"/>
  </w:style>
  <w:style w:type="character" w:customStyle="1" w:styleId="c6">
    <w:name w:val="c6"/>
    <w:basedOn w:val="a1"/>
    <w:uiPriority w:val="99"/>
    <w:rsid w:val="00065CA0"/>
    <w:rPr>
      <w:rFonts w:cs="Times New Roman"/>
    </w:rPr>
  </w:style>
  <w:style w:type="paragraph" w:customStyle="1" w:styleId="af4">
    <w:name w:val="Абзац"/>
    <w:basedOn w:val="a0"/>
    <w:rsid w:val="00065CA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065CA0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065C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291E-2C5D-457A-AA14-1775E1B0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7120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133</cp:revision>
  <cp:lastPrinted>2023-02-17T09:51:00Z</cp:lastPrinted>
  <dcterms:created xsi:type="dcterms:W3CDTF">2020-05-26T08:00:00Z</dcterms:created>
  <dcterms:modified xsi:type="dcterms:W3CDTF">2024-06-04T10:00:00Z</dcterms:modified>
</cp:coreProperties>
</file>